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9F34" w14:textId="32ACF1C5" w:rsidR="00394EF1" w:rsidRPr="00D66700" w:rsidRDefault="00394EF1" w:rsidP="00394EF1">
      <w:pPr>
        <w:rPr>
          <w:b/>
          <w:color w:val="000000" w:themeColor="text1"/>
        </w:rPr>
      </w:pPr>
      <w:r w:rsidRPr="00D66700">
        <w:rPr>
          <w:b/>
          <w:color w:val="000000" w:themeColor="text1"/>
        </w:rPr>
        <w:t>Invitation to benefit from Flash glucose monitoring technology</w:t>
      </w:r>
    </w:p>
    <w:p w14:paraId="1B424351" w14:textId="57968108" w:rsidR="00225927" w:rsidRPr="00D66700" w:rsidRDefault="00225927" w:rsidP="00225927">
      <w:pPr>
        <w:rPr>
          <w:color w:val="FF0000"/>
          <w:sz w:val="20"/>
          <w:szCs w:val="20"/>
        </w:rPr>
      </w:pPr>
      <w:r w:rsidRPr="00D66700">
        <w:rPr>
          <w:sz w:val="20"/>
          <w:szCs w:val="20"/>
        </w:rPr>
        <w:t xml:space="preserve">Dear </w:t>
      </w:r>
      <w:r w:rsidRPr="00D66700">
        <w:rPr>
          <w:color w:val="FF0000"/>
          <w:sz w:val="20"/>
          <w:szCs w:val="20"/>
        </w:rPr>
        <w:t>(Patient Name)</w:t>
      </w:r>
    </w:p>
    <w:p w14:paraId="7ABF7B44" w14:textId="10DA1350" w:rsidR="0044370A" w:rsidRDefault="00DF78A2" w:rsidP="00A05FB6">
      <w:pPr>
        <w:rPr>
          <w:sz w:val="20"/>
          <w:szCs w:val="20"/>
        </w:rPr>
      </w:pPr>
      <w:r w:rsidRPr="00D66700">
        <w:rPr>
          <w:sz w:val="20"/>
          <w:szCs w:val="20"/>
        </w:rPr>
        <w:t xml:space="preserve">You have been identified </w:t>
      </w:r>
      <w:r w:rsidR="00DC2D7F" w:rsidRPr="00D66700">
        <w:rPr>
          <w:sz w:val="20"/>
          <w:szCs w:val="20"/>
        </w:rPr>
        <w:t>as being eligible to start the</w:t>
      </w:r>
      <w:r w:rsidRPr="00D66700">
        <w:rPr>
          <w:sz w:val="20"/>
          <w:szCs w:val="20"/>
        </w:rPr>
        <w:t xml:space="preserve"> Free</w:t>
      </w:r>
      <w:r w:rsidR="00295942" w:rsidRPr="00D66700">
        <w:rPr>
          <w:sz w:val="20"/>
          <w:szCs w:val="20"/>
        </w:rPr>
        <w:t>S</w:t>
      </w:r>
      <w:r w:rsidRPr="00D66700">
        <w:rPr>
          <w:sz w:val="20"/>
          <w:szCs w:val="20"/>
        </w:rPr>
        <w:t>tyle Libre</w:t>
      </w:r>
      <w:r w:rsidR="003153CC" w:rsidRPr="00D66700">
        <w:rPr>
          <w:sz w:val="20"/>
          <w:szCs w:val="20"/>
        </w:rPr>
        <w:t xml:space="preserve"> 2</w:t>
      </w:r>
      <w:r w:rsidRPr="00D66700">
        <w:rPr>
          <w:sz w:val="20"/>
          <w:szCs w:val="20"/>
        </w:rPr>
        <w:t xml:space="preserve"> </w:t>
      </w:r>
      <w:r w:rsidR="00BD0CA2" w:rsidRPr="00D66700">
        <w:rPr>
          <w:sz w:val="20"/>
          <w:szCs w:val="20"/>
        </w:rPr>
        <w:t>f</w:t>
      </w:r>
      <w:r w:rsidRPr="00D66700">
        <w:rPr>
          <w:sz w:val="20"/>
          <w:szCs w:val="20"/>
        </w:rPr>
        <w:t xml:space="preserve">lash </w:t>
      </w:r>
      <w:r w:rsidR="00BD0CA2" w:rsidRPr="00D66700">
        <w:rPr>
          <w:sz w:val="20"/>
          <w:szCs w:val="20"/>
        </w:rPr>
        <w:t>g</w:t>
      </w:r>
      <w:r w:rsidRPr="00D66700">
        <w:rPr>
          <w:sz w:val="20"/>
          <w:szCs w:val="20"/>
        </w:rPr>
        <w:t xml:space="preserve">lucose monitoring system to help </w:t>
      </w:r>
      <w:r w:rsidR="009D0C3A" w:rsidRPr="00D66700">
        <w:rPr>
          <w:sz w:val="20"/>
          <w:szCs w:val="20"/>
        </w:rPr>
        <w:t>self-manage</w:t>
      </w:r>
      <w:r w:rsidRPr="00D66700">
        <w:rPr>
          <w:sz w:val="20"/>
          <w:szCs w:val="20"/>
        </w:rPr>
        <w:t xml:space="preserve"> your diabetes a</w:t>
      </w:r>
      <w:r w:rsidR="005A72BF" w:rsidRPr="00D66700">
        <w:rPr>
          <w:sz w:val="20"/>
          <w:szCs w:val="20"/>
        </w:rPr>
        <w:t xml:space="preserve">nd </w:t>
      </w:r>
      <w:r w:rsidR="0044370A" w:rsidRPr="00D66700">
        <w:rPr>
          <w:sz w:val="20"/>
          <w:szCs w:val="20"/>
        </w:rPr>
        <w:t>replace routine finger prick testing</w:t>
      </w:r>
      <w:r w:rsidR="0044370A" w:rsidRPr="00D66700">
        <w:rPr>
          <w:sz w:val="20"/>
          <w:szCs w:val="20"/>
          <w:vertAlign w:val="superscript"/>
        </w:rPr>
        <w:t>1</w:t>
      </w:r>
      <w:r w:rsidR="0044370A" w:rsidRPr="00D66700">
        <w:rPr>
          <w:sz w:val="20"/>
          <w:szCs w:val="20"/>
        </w:rPr>
        <w:t xml:space="preserve">. Please follow the steps below to complete the training process, however </w:t>
      </w:r>
      <w:r w:rsidR="00DC2D7F" w:rsidRPr="00D66700">
        <w:rPr>
          <w:sz w:val="20"/>
          <w:szCs w:val="20"/>
        </w:rPr>
        <w:t>i</w:t>
      </w:r>
      <w:r w:rsidR="0044370A" w:rsidRPr="00D66700">
        <w:rPr>
          <w:sz w:val="20"/>
          <w:szCs w:val="20"/>
        </w:rPr>
        <w:t xml:space="preserve">f you are unable to do this online, please contact </w:t>
      </w:r>
      <w:r w:rsidR="009A5F9F" w:rsidRPr="00D66700">
        <w:rPr>
          <w:sz w:val="20"/>
          <w:szCs w:val="20"/>
        </w:rPr>
        <w:t>your GP</w:t>
      </w:r>
      <w:r w:rsidR="00D12C9C" w:rsidRPr="00D66700">
        <w:rPr>
          <w:sz w:val="20"/>
          <w:szCs w:val="20"/>
        </w:rPr>
        <w:t xml:space="preserve"> practice.</w:t>
      </w:r>
    </w:p>
    <w:p w14:paraId="756506D5" w14:textId="0B5990FF" w:rsidR="00A05FB6" w:rsidRPr="005E4469" w:rsidRDefault="005E4469" w:rsidP="00A05FB6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9F73BE" wp14:editId="5F0D3841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1536700" cy="1885950"/>
            <wp:effectExtent l="0" t="0" r="6350" b="0"/>
            <wp:wrapTight wrapText="bothSides">
              <wp:wrapPolygon edited="0">
                <wp:start x="9640" y="218"/>
                <wp:lineTo x="8569" y="1527"/>
                <wp:lineTo x="8301" y="14618"/>
                <wp:lineTo x="3749" y="15055"/>
                <wp:lineTo x="536" y="16582"/>
                <wp:lineTo x="536" y="18109"/>
                <wp:lineTo x="2142" y="21164"/>
                <wp:lineTo x="21421" y="21164"/>
                <wp:lineTo x="21421" y="4145"/>
                <wp:lineTo x="20886" y="1527"/>
                <wp:lineTo x="20083" y="218"/>
                <wp:lineTo x="9640" y="21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FB6" w:rsidRPr="00D66700">
        <w:rPr>
          <w:b/>
          <w:sz w:val="20"/>
          <w:szCs w:val="20"/>
        </w:rPr>
        <w:t>What is the Free</w:t>
      </w:r>
      <w:r w:rsidR="00292C74" w:rsidRPr="00D66700">
        <w:rPr>
          <w:b/>
          <w:sz w:val="20"/>
          <w:szCs w:val="20"/>
        </w:rPr>
        <w:t>S</w:t>
      </w:r>
      <w:r w:rsidR="00A05FB6" w:rsidRPr="00D66700">
        <w:rPr>
          <w:b/>
          <w:sz w:val="20"/>
          <w:szCs w:val="20"/>
        </w:rPr>
        <w:t>tyle Libre 2 system?</w:t>
      </w:r>
    </w:p>
    <w:p w14:paraId="22441784" w14:textId="6BA4A39C" w:rsidR="005571FA" w:rsidRPr="00D66700" w:rsidRDefault="005571FA" w:rsidP="005571FA">
      <w:pPr>
        <w:rPr>
          <w:sz w:val="20"/>
          <w:szCs w:val="20"/>
        </w:rPr>
      </w:pPr>
      <w:r w:rsidRPr="00D66700">
        <w:rPr>
          <w:sz w:val="20"/>
          <w:szCs w:val="20"/>
        </w:rPr>
        <w:t>The FreeStyle Libre 2 system allows patients</w:t>
      </w:r>
      <w:r w:rsidR="00CF7D92">
        <w:rPr>
          <w:sz w:val="20"/>
          <w:szCs w:val="20"/>
        </w:rPr>
        <w:t xml:space="preserve"> to</w:t>
      </w:r>
      <w:r w:rsidR="00380A77">
        <w:rPr>
          <w:sz w:val="20"/>
          <w:szCs w:val="20"/>
        </w:rPr>
        <w:t xml:space="preserve"> manage</w:t>
      </w:r>
      <w:r w:rsidR="00112902">
        <w:rPr>
          <w:sz w:val="20"/>
          <w:szCs w:val="20"/>
        </w:rPr>
        <w:t xml:space="preserve"> </w:t>
      </w:r>
      <w:r w:rsidRPr="00D66700">
        <w:rPr>
          <w:sz w:val="20"/>
          <w:szCs w:val="20"/>
        </w:rPr>
        <w:t>their glucose levels without the need for finger prick testing</w:t>
      </w:r>
      <w:r w:rsidR="00DC67A2" w:rsidRPr="00D66700">
        <w:rPr>
          <w:sz w:val="20"/>
          <w:szCs w:val="20"/>
          <w:vertAlign w:val="superscript"/>
        </w:rPr>
        <w:t>1</w:t>
      </w:r>
      <w:r w:rsidR="00112902">
        <w:rPr>
          <w:sz w:val="20"/>
          <w:szCs w:val="20"/>
          <w:vertAlign w:val="superscript"/>
        </w:rPr>
        <w:t>,</w:t>
      </w:r>
      <w:r w:rsidR="00112902" w:rsidRPr="00112902">
        <w:rPr>
          <w:sz w:val="20"/>
          <w:szCs w:val="20"/>
          <w:vertAlign w:val="superscript"/>
        </w:rPr>
        <w:t>2,5</w:t>
      </w:r>
      <w:r w:rsidR="00F82BD8" w:rsidRPr="00D66700">
        <w:rPr>
          <w:sz w:val="20"/>
          <w:szCs w:val="20"/>
        </w:rPr>
        <w:t>,</w:t>
      </w:r>
      <w:r w:rsidR="00A421CF">
        <w:rPr>
          <w:sz w:val="20"/>
          <w:szCs w:val="20"/>
        </w:rPr>
        <w:t xml:space="preserve"> </w:t>
      </w:r>
      <w:r w:rsidRPr="00D66700">
        <w:rPr>
          <w:sz w:val="20"/>
          <w:szCs w:val="20"/>
        </w:rPr>
        <w:t>and is proven to decrease HbA1c in people with Type 1</w:t>
      </w:r>
      <w:r w:rsidR="00A305E0">
        <w:rPr>
          <w:sz w:val="20"/>
          <w:szCs w:val="20"/>
        </w:rPr>
        <w:t xml:space="preserve"> diabetes</w:t>
      </w:r>
      <w:r w:rsidR="00DC67A2" w:rsidRPr="00D66700">
        <w:rPr>
          <w:sz w:val="20"/>
          <w:szCs w:val="20"/>
          <w:vertAlign w:val="superscript"/>
        </w:rPr>
        <w:t>3</w:t>
      </w:r>
      <w:r w:rsidRPr="00D66700">
        <w:rPr>
          <w:sz w:val="20"/>
          <w:szCs w:val="20"/>
        </w:rPr>
        <w:t xml:space="preserve"> and </w:t>
      </w:r>
      <w:r w:rsidR="00DC1EBF" w:rsidRPr="00D66700">
        <w:rPr>
          <w:sz w:val="20"/>
          <w:szCs w:val="20"/>
        </w:rPr>
        <w:t xml:space="preserve">Type </w:t>
      </w:r>
      <w:r w:rsidRPr="00D66700">
        <w:rPr>
          <w:sz w:val="20"/>
          <w:szCs w:val="20"/>
        </w:rPr>
        <w:t>2 diabetes</w:t>
      </w:r>
      <w:r w:rsidR="00A305E0">
        <w:rPr>
          <w:sz w:val="20"/>
          <w:szCs w:val="20"/>
          <w:vertAlign w:val="superscript"/>
        </w:rPr>
        <w:t xml:space="preserve"> </w:t>
      </w:r>
      <w:r w:rsidR="00380A77">
        <w:rPr>
          <w:sz w:val="20"/>
          <w:szCs w:val="20"/>
        </w:rPr>
        <w:t>using insulin</w:t>
      </w:r>
      <w:r w:rsidR="00A305E0">
        <w:rPr>
          <w:sz w:val="20"/>
          <w:szCs w:val="20"/>
          <w:vertAlign w:val="superscript"/>
        </w:rPr>
        <w:t>4</w:t>
      </w:r>
      <w:r w:rsidRPr="00D66700">
        <w:rPr>
          <w:sz w:val="20"/>
          <w:szCs w:val="20"/>
        </w:rPr>
        <w:t>.</w:t>
      </w:r>
    </w:p>
    <w:p w14:paraId="2946DC0D" w14:textId="4C7CBEA4" w:rsidR="005571FA" w:rsidRPr="00D66700" w:rsidRDefault="005571FA" w:rsidP="00753D8E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D66700">
        <w:rPr>
          <w:b/>
          <w:bCs/>
          <w:sz w:val="20"/>
          <w:szCs w:val="20"/>
        </w:rPr>
        <w:t>Easy to wear</w:t>
      </w:r>
      <w:r w:rsidRPr="00D66700">
        <w:rPr>
          <w:sz w:val="20"/>
          <w:szCs w:val="20"/>
          <w:vertAlign w:val="superscript"/>
        </w:rPr>
        <w:t>5</w:t>
      </w:r>
      <w:r w:rsidRPr="00D66700">
        <w:rPr>
          <w:sz w:val="20"/>
          <w:szCs w:val="20"/>
        </w:rPr>
        <w:t xml:space="preserve"> - The sensor is small, water-resistant</w:t>
      </w:r>
      <w:r w:rsidR="00A659AB" w:rsidRPr="00D66700">
        <w:rPr>
          <w:sz w:val="20"/>
          <w:szCs w:val="20"/>
          <w:vertAlign w:val="superscript"/>
        </w:rPr>
        <w:t>6</w:t>
      </w:r>
      <w:r w:rsidRPr="00D66700">
        <w:rPr>
          <w:sz w:val="20"/>
          <w:szCs w:val="20"/>
        </w:rPr>
        <w:t xml:space="preserve">, and can be easily applied to the back of the upper arm </w:t>
      </w:r>
      <w:r w:rsidR="00380A77">
        <w:rPr>
          <w:sz w:val="20"/>
          <w:szCs w:val="20"/>
        </w:rPr>
        <w:t>and lasts up to 14 days</w:t>
      </w:r>
    </w:p>
    <w:p w14:paraId="1E74A1F0" w14:textId="6EAA5B13" w:rsidR="005571FA" w:rsidRPr="00D66700" w:rsidRDefault="005571FA" w:rsidP="00753D8E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D66700">
        <w:rPr>
          <w:b/>
          <w:bCs/>
          <w:sz w:val="20"/>
          <w:szCs w:val="20"/>
        </w:rPr>
        <w:t>Easy to scan</w:t>
      </w:r>
      <w:r w:rsidRPr="00D66700">
        <w:rPr>
          <w:sz w:val="20"/>
          <w:szCs w:val="20"/>
          <w:vertAlign w:val="superscript"/>
        </w:rPr>
        <w:t>5</w:t>
      </w:r>
      <w:r w:rsidRPr="00D66700">
        <w:rPr>
          <w:sz w:val="20"/>
          <w:szCs w:val="20"/>
        </w:rPr>
        <w:t xml:space="preserve"> - All it takes is a quick 1-second scan over clothes</w:t>
      </w:r>
      <w:r w:rsidR="002122FE" w:rsidRPr="00D66700">
        <w:rPr>
          <w:sz w:val="20"/>
          <w:szCs w:val="20"/>
          <w:vertAlign w:val="superscript"/>
        </w:rPr>
        <w:t>8</w:t>
      </w:r>
      <w:r w:rsidRPr="00D66700">
        <w:rPr>
          <w:sz w:val="20"/>
          <w:szCs w:val="20"/>
        </w:rPr>
        <w:t xml:space="preserve"> to monitor glucose conveniently anytime</w:t>
      </w:r>
      <w:r w:rsidR="00380A77">
        <w:rPr>
          <w:sz w:val="20"/>
          <w:szCs w:val="20"/>
          <w:vertAlign w:val="superscript"/>
        </w:rPr>
        <w:t>7</w:t>
      </w:r>
      <w:r w:rsidRPr="00D66700">
        <w:rPr>
          <w:sz w:val="20"/>
          <w:szCs w:val="20"/>
        </w:rPr>
        <w:t xml:space="preserve"> and anywhere</w:t>
      </w:r>
      <w:r w:rsidR="00380A77">
        <w:rPr>
          <w:sz w:val="20"/>
          <w:szCs w:val="20"/>
          <w:vertAlign w:val="superscript"/>
        </w:rPr>
        <w:t>6</w:t>
      </w:r>
    </w:p>
    <w:p w14:paraId="5D81921D" w14:textId="1657C097" w:rsidR="005571FA" w:rsidRPr="006F2369" w:rsidRDefault="005571FA" w:rsidP="006F236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6F2369">
        <w:rPr>
          <w:b/>
          <w:bCs/>
          <w:sz w:val="20"/>
          <w:szCs w:val="20"/>
        </w:rPr>
        <w:t>Easy to understand</w:t>
      </w:r>
      <w:r w:rsidRPr="006F2369">
        <w:rPr>
          <w:sz w:val="20"/>
          <w:szCs w:val="20"/>
        </w:rPr>
        <w:t xml:space="preserve"> </w:t>
      </w:r>
      <w:r w:rsidR="001A1387" w:rsidRPr="006F2369">
        <w:rPr>
          <w:sz w:val="20"/>
          <w:szCs w:val="20"/>
        </w:rPr>
        <w:t>–</w:t>
      </w:r>
      <w:r w:rsidRPr="006F2369">
        <w:rPr>
          <w:sz w:val="20"/>
          <w:szCs w:val="20"/>
        </w:rPr>
        <w:t xml:space="preserve"> </w:t>
      </w:r>
      <w:r w:rsidR="006F2369" w:rsidRPr="006F2369">
        <w:rPr>
          <w:sz w:val="20"/>
          <w:szCs w:val="20"/>
        </w:rPr>
        <w:t>FreeStyle Libre 2 system users find it easier to interpret results compared to other CGMs</w:t>
      </w:r>
      <w:r w:rsidR="006F2369" w:rsidRPr="006F2369">
        <w:rPr>
          <w:sz w:val="20"/>
          <w:szCs w:val="20"/>
          <w:vertAlign w:val="superscript"/>
        </w:rPr>
        <w:t>1</w:t>
      </w:r>
      <w:r w:rsidR="00112902">
        <w:rPr>
          <w:sz w:val="20"/>
          <w:szCs w:val="20"/>
          <w:vertAlign w:val="superscript"/>
        </w:rPr>
        <w:t>0</w:t>
      </w:r>
      <w:r w:rsidR="006F2369" w:rsidRPr="006F2369">
        <w:rPr>
          <w:sz w:val="20"/>
          <w:szCs w:val="20"/>
          <w:vertAlign w:val="superscript"/>
        </w:rPr>
        <w:t>,1</w:t>
      </w:r>
      <w:r w:rsidR="00112902">
        <w:rPr>
          <w:sz w:val="20"/>
          <w:szCs w:val="20"/>
          <w:vertAlign w:val="superscript"/>
        </w:rPr>
        <w:t>1</w:t>
      </w:r>
    </w:p>
    <w:p w14:paraId="3E2D759C" w14:textId="77777777" w:rsidR="00753D8E" w:rsidRPr="00D66700" w:rsidRDefault="00753D8E" w:rsidP="00753D8E">
      <w:pPr>
        <w:pStyle w:val="ListParagraph"/>
        <w:spacing w:after="0"/>
        <w:rPr>
          <w:sz w:val="20"/>
          <w:szCs w:val="20"/>
        </w:rPr>
      </w:pPr>
    </w:p>
    <w:p w14:paraId="16C880BE" w14:textId="4AFB6033" w:rsidR="0044370A" w:rsidRPr="00D66700" w:rsidRDefault="00A05FB6" w:rsidP="00BB61D7">
      <w:pPr>
        <w:rPr>
          <w:b/>
          <w:sz w:val="20"/>
          <w:szCs w:val="20"/>
        </w:rPr>
      </w:pPr>
      <w:r w:rsidRPr="00D66700">
        <w:rPr>
          <w:b/>
          <w:sz w:val="20"/>
          <w:szCs w:val="20"/>
        </w:rPr>
        <w:t>What do I need to do?</w:t>
      </w:r>
      <w:r w:rsidR="0044370A" w:rsidRPr="00D66700">
        <w:rPr>
          <w:b/>
          <w:sz w:val="20"/>
          <w:szCs w:val="20"/>
        </w:rPr>
        <w:t xml:space="preserve"> </w:t>
      </w:r>
    </w:p>
    <w:p w14:paraId="57F7318C" w14:textId="62C1AADE" w:rsidR="00137F12" w:rsidRPr="00D66700" w:rsidRDefault="00225927" w:rsidP="0044370A">
      <w:pPr>
        <w:pStyle w:val="gmail-p1"/>
        <w:spacing w:before="0" w:beforeAutospacing="0" w:after="0" w:afterAutospacing="0"/>
        <w:rPr>
          <w:b/>
          <w:sz w:val="20"/>
          <w:szCs w:val="20"/>
        </w:rPr>
      </w:pPr>
      <w:r w:rsidRPr="00D66700">
        <w:rPr>
          <w:b/>
          <w:sz w:val="20"/>
          <w:szCs w:val="20"/>
        </w:rPr>
        <w:t>Step 1.</w:t>
      </w:r>
      <w:r w:rsidRPr="00D66700">
        <w:rPr>
          <w:sz w:val="20"/>
          <w:szCs w:val="20"/>
        </w:rPr>
        <w:t xml:space="preserve"> </w:t>
      </w:r>
      <w:r w:rsidR="00CF0E0E" w:rsidRPr="00D66700">
        <w:rPr>
          <w:b/>
          <w:bCs/>
          <w:sz w:val="20"/>
          <w:szCs w:val="20"/>
        </w:rPr>
        <w:t>Order your starter kit</w:t>
      </w:r>
      <w:r w:rsidR="00CF0E0E" w:rsidRPr="00D66700">
        <w:rPr>
          <w:sz w:val="20"/>
          <w:szCs w:val="20"/>
        </w:rPr>
        <w:t xml:space="preserve"> - </w:t>
      </w:r>
      <w:r w:rsidR="00DF78A2" w:rsidRPr="00D66700">
        <w:rPr>
          <w:sz w:val="20"/>
          <w:szCs w:val="20"/>
        </w:rPr>
        <w:t>Please visit the following link</w:t>
      </w:r>
      <w:r w:rsidR="00E52985" w:rsidRPr="00D66700">
        <w:rPr>
          <w:sz w:val="20"/>
          <w:szCs w:val="20"/>
        </w:rPr>
        <w:t xml:space="preserve"> </w:t>
      </w:r>
      <w:hyperlink r:id="rId8" w:history="1">
        <w:r w:rsidR="00143684" w:rsidRPr="00F9110B">
          <w:rPr>
            <w:rStyle w:val="Hyperlink"/>
            <w:sz w:val="20"/>
            <w:szCs w:val="20"/>
          </w:rPr>
          <w:t>freestylediabetes.co.uk/</w:t>
        </w:r>
        <w:proofErr w:type="spellStart"/>
        <w:r w:rsidR="00143684" w:rsidRPr="00F9110B">
          <w:rPr>
            <w:rStyle w:val="Hyperlink"/>
            <w:sz w:val="20"/>
            <w:szCs w:val="20"/>
          </w:rPr>
          <w:t>starterclinic</w:t>
        </w:r>
        <w:proofErr w:type="spellEnd"/>
        <w:r w:rsidR="00143684" w:rsidRPr="00F9110B">
          <w:rPr>
            <w:rStyle w:val="Hyperlink"/>
            <w:sz w:val="20"/>
            <w:szCs w:val="20"/>
          </w:rPr>
          <w:t>/starter-letter-order</w:t>
        </w:r>
      </w:hyperlink>
      <w:r w:rsidR="00143684">
        <w:rPr>
          <w:sz w:val="20"/>
          <w:szCs w:val="20"/>
        </w:rPr>
        <w:t xml:space="preserve"> </w:t>
      </w:r>
      <w:r w:rsidR="00137F12" w:rsidRPr="00D66700">
        <w:rPr>
          <w:rStyle w:val="Hyperlink"/>
          <w:color w:val="auto"/>
          <w:sz w:val="20"/>
          <w:szCs w:val="20"/>
          <w:u w:val="none"/>
        </w:rPr>
        <w:t>or access via the QR code below</w:t>
      </w:r>
      <w:r w:rsidR="009753FC" w:rsidRPr="00D66700">
        <w:rPr>
          <w:sz w:val="20"/>
          <w:szCs w:val="20"/>
        </w:rPr>
        <w:t xml:space="preserve"> </w:t>
      </w:r>
      <w:r w:rsidR="00DF78A2" w:rsidRPr="00D66700">
        <w:rPr>
          <w:sz w:val="20"/>
          <w:szCs w:val="20"/>
        </w:rPr>
        <w:t xml:space="preserve">whereby you will be asked to complete </w:t>
      </w:r>
      <w:r w:rsidR="00254F6A" w:rsidRPr="00D66700">
        <w:rPr>
          <w:sz w:val="20"/>
          <w:szCs w:val="20"/>
        </w:rPr>
        <w:t>a</w:t>
      </w:r>
      <w:r w:rsidR="00DF78A2" w:rsidRPr="00D66700">
        <w:rPr>
          <w:sz w:val="20"/>
          <w:szCs w:val="20"/>
        </w:rPr>
        <w:t xml:space="preserve"> sample request form</w:t>
      </w:r>
      <w:r w:rsidR="00ED2DE1" w:rsidRPr="00D66700">
        <w:rPr>
          <w:sz w:val="20"/>
          <w:szCs w:val="20"/>
        </w:rPr>
        <w:t>,</w:t>
      </w:r>
      <w:r w:rsidR="00DF78A2" w:rsidRPr="00D66700">
        <w:rPr>
          <w:sz w:val="20"/>
          <w:szCs w:val="20"/>
        </w:rPr>
        <w:t xml:space="preserve"> a</w:t>
      </w:r>
      <w:r w:rsidR="00BB61D7" w:rsidRPr="00D66700">
        <w:rPr>
          <w:sz w:val="20"/>
          <w:szCs w:val="20"/>
        </w:rPr>
        <w:t>s well as</w:t>
      </w:r>
      <w:r w:rsidR="00DF78A2" w:rsidRPr="00D66700">
        <w:rPr>
          <w:sz w:val="20"/>
          <w:szCs w:val="20"/>
        </w:rPr>
        <w:t xml:space="preserve"> download the </w:t>
      </w:r>
      <w:r w:rsidR="00295942" w:rsidRPr="00D66700">
        <w:rPr>
          <w:sz w:val="20"/>
          <w:szCs w:val="20"/>
        </w:rPr>
        <w:t xml:space="preserve">FreeStyle </w:t>
      </w:r>
      <w:r w:rsidR="00DF78A2" w:rsidRPr="00D66700">
        <w:rPr>
          <w:sz w:val="20"/>
          <w:szCs w:val="20"/>
        </w:rPr>
        <w:t>LibreLink app</w:t>
      </w:r>
      <w:r w:rsidR="00AE1EB6">
        <w:rPr>
          <w:sz w:val="20"/>
          <w:szCs w:val="20"/>
          <w:vertAlign w:val="superscript"/>
        </w:rPr>
        <w:t>9</w:t>
      </w:r>
      <w:r w:rsidR="0042040E" w:rsidRPr="00D66700">
        <w:rPr>
          <w:sz w:val="20"/>
          <w:szCs w:val="20"/>
        </w:rPr>
        <w:t xml:space="preserve"> to scan your sensor with.</w:t>
      </w:r>
      <w:r w:rsidR="00753D8E" w:rsidRPr="00D66700">
        <w:rPr>
          <w:sz w:val="20"/>
          <w:szCs w:val="20"/>
        </w:rPr>
        <w:t xml:space="preserve"> </w:t>
      </w:r>
      <w:r w:rsidR="00254F6A" w:rsidRPr="00D66700">
        <w:rPr>
          <w:sz w:val="20"/>
          <w:szCs w:val="20"/>
        </w:rPr>
        <w:t xml:space="preserve">Once </w:t>
      </w:r>
      <w:r w:rsidR="000467D0" w:rsidRPr="00D66700">
        <w:rPr>
          <w:sz w:val="20"/>
          <w:szCs w:val="20"/>
        </w:rPr>
        <w:t xml:space="preserve">the </w:t>
      </w:r>
      <w:r w:rsidR="00DF78A2" w:rsidRPr="00D66700">
        <w:rPr>
          <w:sz w:val="20"/>
          <w:szCs w:val="20"/>
        </w:rPr>
        <w:t>sample request has been submitted</w:t>
      </w:r>
      <w:r w:rsidR="000467D0" w:rsidRPr="00D66700">
        <w:rPr>
          <w:sz w:val="20"/>
          <w:szCs w:val="20"/>
        </w:rPr>
        <w:t>,</w:t>
      </w:r>
      <w:r w:rsidR="00ED2DE1" w:rsidRPr="00D66700">
        <w:rPr>
          <w:sz w:val="20"/>
          <w:szCs w:val="20"/>
        </w:rPr>
        <w:t xml:space="preserve"> the </w:t>
      </w:r>
      <w:r w:rsidR="00DF78A2" w:rsidRPr="00D66700">
        <w:rPr>
          <w:sz w:val="20"/>
          <w:szCs w:val="20"/>
        </w:rPr>
        <w:t>Free</w:t>
      </w:r>
      <w:r w:rsidR="00BD0CA2" w:rsidRPr="00D66700">
        <w:rPr>
          <w:sz w:val="20"/>
          <w:szCs w:val="20"/>
        </w:rPr>
        <w:t>S</w:t>
      </w:r>
      <w:r w:rsidR="00DF78A2" w:rsidRPr="00D66700">
        <w:rPr>
          <w:sz w:val="20"/>
          <w:szCs w:val="20"/>
        </w:rPr>
        <w:t>tyle Libre</w:t>
      </w:r>
      <w:r w:rsidR="003153CC" w:rsidRPr="00D66700">
        <w:rPr>
          <w:sz w:val="20"/>
          <w:szCs w:val="20"/>
        </w:rPr>
        <w:t xml:space="preserve"> 2</w:t>
      </w:r>
      <w:r w:rsidR="00DF78A2" w:rsidRPr="00D66700">
        <w:rPr>
          <w:sz w:val="20"/>
          <w:szCs w:val="20"/>
        </w:rPr>
        <w:t xml:space="preserve"> </w:t>
      </w:r>
      <w:r w:rsidR="00ED2DE1" w:rsidRPr="00D66700">
        <w:rPr>
          <w:sz w:val="20"/>
          <w:szCs w:val="20"/>
        </w:rPr>
        <w:t xml:space="preserve">system </w:t>
      </w:r>
      <w:r w:rsidR="00D25C10" w:rsidRPr="00D66700">
        <w:rPr>
          <w:sz w:val="20"/>
          <w:szCs w:val="20"/>
        </w:rPr>
        <w:t xml:space="preserve">starter </w:t>
      </w:r>
      <w:r w:rsidR="00ED2DE1" w:rsidRPr="00D66700">
        <w:rPr>
          <w:sz w:val="20"/>
          <w:szCs w:val="20"/>
        </w:rPr>
        <w:t>kit</w:t>
      </w:r>
      <w:r w:rsidR="00D25C10" w:rsidRPr="00D66700">
        <w:rPr>
          <w:sz w:val="20"/>
          <w:szCs w:val="20"/>
        </w:rPr>
        <w:t xml:space="preserve"> </w:t>
      </w:r>
      <w:r w:rsidR="00ED2DE1" w:rsidRPr="00D66700">
        <w:rPr>
          <w:sz w:val="20"/>
          <w:szCs w:val="20"/>
        </w:rPr>
        <w:t xml:space="preserve">will be </w:t>
      </w:r>
      <w:r w:rsidR="00DF78A2" w:rsidRPr="00D66700">
        <w:rPr>
          <w:sz w:val="20"/>
          <w:szCs w:val="20"/>
        </w:rPr>
        <w:t xml:space="preserve">delivered to </w:t>
      </w:r>
      <w:r w:rsidR="00B15FB1" w:rsidRPr="00D66700">
        <w:rPr>
          <w:sz w:val="20"/>
          <w:szCs w:val="20"/>
        </w:rPr>
        <w:t>the</w:t>
      </w:r>
      <w:r w:rsidR="00DF78A2" w:rsidRPr="00D66700">
        <w:rPr>
          <w:sz w:val="20"/>
          <w:szCs w:val="20"/>
        </w:rPr>
        <w:t xml:space="preserve"> address</w:t>
      </w:r>
      <w:r w:rsidR="00D25C10" w:rsidRPr="00D66700">
        <w:rPr>
          <w:sz w:val="20"/>
          <w:szCs w:val="20"/>
        </w:rPr>
        <w:t xml:space="preserve"> </w:t>
      </w:r>
      <w:r w:rsidR="000B1C0D" w:rsidRPr="00D66700">
        <w:rPr>
          <w:sz w:val="20"/>
          <w:szCs w:val="20"/>
        </w:rPr>
        <w:t xml:space="preserve">you </w:t>
      </w:r>
      <w:r w:rsidR="00D25C10" w:rsidRPr="00D66700">
        <w:rPr>
          <w:sz w:val="20"/>
          <w:szCs w:val="20"/>
        </w:rPr>
        <w:t>specified</w:t>
      </w:r>
      <w:r w:rsidR="00DF78A2" w:rsidRPr="00D66700">
        <w:rPr>
          <w:sz w:val="20"/>
          <w:szCs w:val="20"/>
        </w:rPr>
        <w:t xml:space="preserve"> (delivery may take up to </w:t>
      </w:r>
      <w:r w:rsidR="00A05FB6" w:rsidRPr="00D66700">
        <w:rPr>
          <w:sz w:val="20"/>
          <w:szCs w:val="20"/>
        </w:rPr>
        <w:t>7</w:t>
      </w:r>
      <w:r w:rsidR="00DF78A2" w:rsidRPr="00D66700">
        <w:rPr>
          <w:sz w:val="20"/>
          <w:szCs w:val="20"/>
        </w:rPr>
        <w:t xml:space="preserve"> working days)</w:t>
      </w:r>
      <w:r w:rsidR="00BB61D7" w:rsidRPr="00D66700">
        <w:rPr>
          <w:sz w:val="20"/>
          <w:szCs w:val="20"/>
        </w:rPr>
        <w:t>.</w:t>
      </w:r>
      <w:r w:rsidR="000B1C0D" w:rsidRPr="00D66700">
        <w:rPr>
          <w:b/>
          <w:sz w:val="20"/>
          <w:szCs w:val="20"/>
        </w:rPr>
        <w:t xml:space="preserve"> </w:t>
      </w:r>
    </w:p>
    <w:p w14:paraId="07436DEB" w14:textId="48BEE491" w:rsidR="00F10FA4" w:rsidRDefault="00143684" w:rsidP="0044370A">
      <w:pPr>
        <w:pStyle w:val="gmail-p1"/>
        <w:spacing w:before="0" w:beforeAutospacing="0" w:after="0" w:afterAutospacing="0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6C84C82" wp14:editId="1B3BB0B6">
            <wp:extent cx="1295400" cy="129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CEEC7" w14:textId="77777777" w:rsidR="00143684" w:rsidRDefault="00143684" w:rsidP="0044370A">
      <w:pPr>
        <w:pStyle w:val="gmail-p1"/>
        <w:spacing w:before="0" w:beforeAutospacing="0" w:after="0" w:afterAutospacing="0"/>
        <w:rPr>
          <w:noProof/>
          <w:sz w:val="24"/>
          <w:szCs w:val="24"/>
        </w:rPr>
      </w:pPr>
    </w:p>
    <w:p w14:paraId="3A874524" w14:textId="406D46AB" w:rsidR="000B1C0D" w:rsidRPr="00D66700" w:rsidRDefault="000B1C0D" w:rsidP="0044370A">
      <w:pPr>
        <w:pStyle w:val="gmail-p1"/>
        <w:spacing w:before="0" w:beforeAutospacing="0" w:after="0" w:afterAutospacing="0"/>
        <w:rPr>
          <w:sz w:val="20"/>
          <w:szCs w:val="20"/>
        </w:rPr>
      </w:pPr>
      <w:r w:rsidRPr="00D66700">
        <w:rPr>
          <w:rFonts w:asciiTheme="minorHAnsi" w:hAnsiTheme="minorHAnsi" w:cstheme="minorHAnsi"/>
          <w:b/>
          <w:sz w:val="20"/>
          <w:szCs w:val="20"/>
        </w:rPr>
        <w:t>Please note:</w:t>
      </w:r>
      <w:r w:rsidRPr="00D66700">
        <w:rPr>
          <w:rFonts w:asciiTheme="minorHAnsi" w:hAnsiTheme="minorHAnsi" w:cstheme="minorHAnsi"/>
          <w:sz w:val="20"/>
          <w:szCs w:val="20"/>
        </w:rPr>
        <w:t xml:space="preserve"> </w:t>
      </w:r>
      <w:r w:rsidRPr="00D66700">
        <w:rPr>
          <w:rFonts w:asciiTheme="minorHAnsi" w:hAnsiTheme="minorHAnsi" w:cstheme="minorHAnsi"/>
          <w:color w:val="000000"/>
          <w:sz w:val="20"/>
          <w:szCs w:val="20"/>
        </w:rPr>
        <w:t xml:space="preserve">As part of the instructions for </w:t>
      </w:r>
      <w:r w:rsidR="00380A77">
        <w:rPr>
          <w:rFonts w:asciiTheme="minorHAnsi" w:hAnsiTheme="minorHAnsi" w:cstheme="minorHAnsi"/>
          <w:color w:val="000000"/>
          <w:sz w:val="20"/>
          <w:szCs w:val="20"/>
        </w:rPr>
        <w:t xml:space="preserve">FreeStyle Libre </w:t>
      </w:r>
      <w:r w:rsidR="00BE3479">
        <w:rPr>
          <w:rFonts w:asciiTheme="minorHAnsi" w:hAnsiTheme="minorHAnsi" w:cstheme="minorHAnsi"/>
          <w:color w:val="000000"/>
          <w:sz w:val="20"/>
          <w:szCs w:val="20"/>
        </w:rPr>
        <w:t xml:space="preserve">2 </w:t>
      </w:r>
      <w:r w:rsidRPr="00D66700">
        <w:rPr>
          <w:rFonts w:asciiTheme="minorHAnsi" w:hAnsiTheme="minorHAnsi" w:cstheme="minorHAnsi"/>
          <w:color w:val="000000"/>
          <w:sz w:val="20"/>
          <w:szCs w:val="20"/>
        </w:rPr>
        <w:t xml:space="preserve">sensor application you will require alcohol wipes.  </w:t>
      </w:r>
      <w:r w:rsidRPr="00D6670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Alcohol wipes are not provided in the sensor kit </w:t>
      </w:r>
      <w:r w:rsidRPr="00D66700">
        <w:rPr>
          <w:rFonts w:asciiTheme="minorHAnsi" w:hAnsiTheme="minorHAnsi" w:cstheme="minorHAnsi"/>
          <w:color w:val="000000"/>
          <w:sz w:val="20"/>
          <w:szCs w:val="20"/>
        </w:rPr>
        <w:t>but are readily available at minimal cost from pharmacies and other retailers.</w:t>
      </w:r>
    </w:p>
    <w:p w14:paraId="3A869EE2" w14:textId="77777777" w:rsidR="00BE3479" w:rsidRDefault="00BE3479" w:rsidP="00A05FB6">
      <w:pPr>
        <w:pStyle w:val="gmail-p1"/>
        <w:spacing w:before="0" w:beforeAutospacing="0" w:after="0" w:afterAutospacing="0"/>
        <w:rPr>
          <w:b/>
          <w:sz w:val="20"/>
          <w:szCs w:val="20"/>
        </w:rPr>
      </w:pPr>
    </w:p>
    <w:p w14:paraId="0927F6ED" w14:textId="1036E441" w:rsidR="006D550B" w:rsidRPr="00D66700" w:rsidRDefault="00254F6A" w:rsidP="00A05FB6">
      <w:pPr>
        <w:pStyle w:val="gmail-p1"/>
        <w:spacing w:before="0" w:beforeAutospacing="0" w:after="0" w:afterAutospacing="0"/>
        <w:rPr>
          <w:sz w:val="20"/>
          <w:szCs w:val="20"/>
        </w:rPr>
      </w:pPr>
      <w:r w:rsidRPr="00D66700">
        <w:rPr>
          <w:b/>
          <w:sz w:val="20"/>
          <w:szCs w:val="20"/>
        </w:rPr>
        <w:t xml:space="preserve">Step </w:t>
      </w:r>
      <w:r w:rsidR="00CF0E0E" w:rsidRPr="00D66700">
        <w:rPr>
          <w:b/>
          <w:sz w:val="20"/>
          <w:szCs w:val="20"/>
        </w:rPr>
        <w:t>2. Complete your training -</w:t>
      </w:r>
      <w:r w:rsidRPr="00D66700">
        <w:rPr>
          <w:sz w:val="20"/>
          <w:szCs w:val="20"/>
        </w:rPr>
        <w:t xml:space="preserve"> </w:t>
      </w:r>
      <w:r w:rsidR="00DF78A2" w:rsidRPr="00D66700">
        <w:rPr>
          <w:sz w:val="20"/>
          <w:szCs w:val="20"/>
        </w:rPr>
        <w:t xml:space="preserve">When your sample </w:t>
      </w:r>
      <w:r w:rsidR="00D25C10" w:rsidRPr="00D66700">
        <w:rPr>
          <w:sz w:val="20"/>
          <w:szCs w:val="20"/>
        </w:rPr>
        <w:t>arrives</w:t>
      </w:r>
      <w:r w:rsidR="00494442" w:rsidRPr="00D66700">
        <w:rPr>
          <w:sz w:val="20"/>
          <w:szCs w:val="20"/>
        </w:rPr>
        <w:t xml:space="preserve"> or before applying your sensor for the first time</w:t>
      </w:r>
      <w:r w:rsidR="00D25C10" w:rsidRPr="00D66700">
        <w:rPr>
          <w:sz w:val="20"/>
          <w:szCs w:val="20"/>
        </w:rPr>
        <w:t>,</w:t>
      </w:r>
      <w:r w:rsidR="00494442" w:rsidRPr="00D66700">
        <w:rPr>
          <w:sz w:val="20"/>
          <w:szCs w:val="20"/>
        </w:rPr>
        <w:t xml:space="preserve"> please click on the following link </w:t>
      </w:r>
      <w:hyperlink r:id="rId10" w:tgtFrame="_blank" w:history="1">
        <w:r w:rsidR="00494442" w:rsidRPr="00D66700">
          <w:rPr>
            <w:rStyle w:val="Hyperlink"/>
            <w:sz w:val="20"/>
            <w:szCs w:val="20"/>
          </w:rPr>
          <w:t>FreeStyleDiabetes.co.uk/FSL2start</w:t>
        </w:r>
      </w:hyperlink>
      <w:r w:rsidR="00137F12" w:rsidRPr="00D66700">
        <w:rPr>
          <w:rStyle w:val="Hyperlink"/>
          <w:sz w:val="20"/>
          <w:szCs w:val="20"/>
          <w:u w:val="none"/>
        </w:rPr>
        <w:t xml:space="preserve"> </w:t>
      </w:r>
      <w:r w:rsidR="00137F12" w:rsidRPr="00D66700">
        <w:rPr>
          <w:rStyle w:val="Hyperlink"/>
          <w:color w:val="auto"/>
          <w:sz w:val="20"/>
          <w:szCs w:val="20"/>
          <w:u w:val="none"/>
        </w:rPr>
        <w:t>or access via the QR code below</w:t>
      </w:r>
      <w:r w:rsidR="00494442" w:rsidRPr="00D66700">
        <w:rPr>
          <w:sz w:val="20"/>
          <w:szCs w:val="20"/>
        </w:rPr>
        <w:t xml:space="preserve"> to watch the Free</w:t>
      </w:r>
      <w:r w:rsidR="00DC2D7F" w:rsidRPr="00D66700">
        <w:rPr>
          <w:sz w:val="20"/>
          <w:szCs w:val="20"/>
        </w:rPr>
        <w:t>S</w:t>
      </w:r>
      <w:r w:rsidR="00494442" w:rsidRPr="00D66700">
        <w:rPr>
          <w:sz w:val="20"/>
          <w:szCs w:val="20"/>
        </w:rPr>
        <w:t xml:space="preserve">tyle Libre 2 starter clinic training video. This takes a little over an hour and will explain how the FreeStyle Libre 2 system works, how to apply new sensors as well as other helpful information. </w:t>
      </w:r>
      <w:r w:rsidR="00B9220B" w:rsidRPr="00D66700">
        <w:rPr>
          <w:sz w:val="20"/>
          <w:szCs w:val="20"/>
        </w:rPr>
        <w:t xml:space="preserve">After watching the training video, please </w:t>
      </w:r>
      <w:r w:rsidR="00143684">
        <w:rPr>
          <w:sz w:val="20"/>
          <w:szCs w:val="20"/>
        </w:rPr>
        <w:t xml:space="preserve">contact your </w:t>
      </w:r>
      <w:r w:rsidR="00D12C9C" w:rsidRPr="00D66700">
        <w:rPr>
          <w:sz w:val="20"/>
          <w:szCs w:val="20"/>
        </w:rPr>
        <w:t>GP practice</w:t>
      </w:r>
      <w:r w:rsidR="00143684">
        <w:rPr>
          <w:sz w:val="20"/>
          <w:szCs w:val="20"/>
        </w:rPr>
        <w:t xml:space="preserve"> to process your prescription for the FreeStyle Libre 2 sensors</w:t>
      </w:r>
      <w:r w:rsidR="00B9220B" w:rsidRPr="00D66700">
        <w:rPr>
          <w:sz w:val="20"/>
          <w:szCs w:val="20"/>
        </w:rPr>
        <w:t>.</w:t>
      </w:r>
      <w:r w:rsidR="00AD68AD" w:rsidRPr="00D66700">
        <w:rPr>
          <w:sz w:val="20"/>
          <w:szCs w:val="20"/>
        </w:rPr>
        <w:t xml:space="preserve"> </w:t>
      </w:r>
    </w:p>
    <w:p w14:paraId="017CC9F2" w14:textId="77777777" w:rsidR="006452C4" w:rsidRDefault="00BE3479" w:rsidP="006452C4">
      <w:pPr>
        <w:pStyle w:val="gmail-p1"/>
        <w:spacing w:before="0" w:beforeAutospacing="0" w:after="0" w:afterAutospacing="0"/>
        <w:rPr>
          <w:b/>
          <w:bCs/>
          <w:sz w:val="20"/>
          <w:szCs w:val="20"/>
        </w:rPr>
      </w:pPr>
      <w:r w:rsidRPr="00D66700">
        <w:rPr>
          <w:noProof/>
          <w:sz w:val="24"/>
          <w:szCs w:val="24"/>
        </w:rPr>
        <w:drawing>
          <wp:inline distT="0" distB="0" distL="0" distR="0" wp14:anchorId="0DDB92F6" wp14:editId="74AC7176">
            <wp:extent cx="1323975" cy="1323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217" w14:textId="77EDA2C2" w:rsidR="00F25D39" w:rsidRDefault="00CF0E0E" w:rsidP="006452C4">
      <w:pPr>
        <w:pStyle w:val="gmail-p1"/>
        <w:spacing w:before="0" w:beforeAutospacing="0" w:after="0" w:afterAutospacing="0"/>
        <w:rPr>
          <w:color w:val="FF0000"/>
          <w:sz w:val="20"/>
          <w:szCs w:val="20"/>
        </w:rPr>
      </w:pPr>
      <w:r w:rsidRPr="00D66700">
        <w:rPr>
          <w:b/>
          <w:bCs/>
          <w:sz w:val="20"/>
          <w:szCs w:val="20"/>
        </w:rPr>
        <w:lastRenderedPageBreak/>
        <w:t xml:space="preserve">Step </w:t>
      </w:r>
      <w:r w:rsidR="00CA5429" w:rsidRPr="00D66700">
        <w:rPr>
          <w:b/>
          <w:bCs/>
          <w:sz w:val="20"/>
          <w:szCs w:val="20"/>
        </w:rPr>
        <w:t>3</w:t>
      </w:r>
      <w:r w:rsidR="00742B9C" w:rsidRPr="00D66700">
        <w:rPr>
          <w:b/>
          <w:bCs/>
          <w:sz w:val="20"/>
          <w:szCs w:val="20"/>
        </w:rPr>
        <w:t>. Proof of training and request for ongoing prescribing of sensors</w:t>
      </w:r>
      <w:r w:rsidRPr="00D66700">
        <w:rPr>
          <w:b/>
          <w:bCs/>
          <w:sz w:val="20"/>
          <w:szCs w:val="20"/>
        </w:rPr>
        <w:t xml:space="preserve"> – </w:t>
      </w:r>
      <w:r w:rsidR="00A14B79" w:rsidRPr="00D66700">
        <w:rPr>
          <w:color w:val="FF0000"/>
          <w:sz w:val="20"/>
          <w:szCs w:val="20"/>
        </w:rPr>
        <w:t xml:space="preserve">Insert details/instructions here you wish for patients to share </w:t>
      </w:r>
      <w:r w:rsidR="00F10FA4" w:rsidRPr="00D66700">
        <w:rPr>
          <w:color w:val="FF0000"/>
          <w:sz w:val="20"/>
          <w:szCs w:val="20"/>
        </w:rPr>
        <w:t xml:space="preserve">the </w:t>
      </w:r>
      <w:r w:rsidR="00A14B79" w:rsidRPr="00D66700">
        <w:rPr>
          <w:color w:val="FF0000"/>
          <w:sz w:val="20"/>
          <w:szCs w:val="20"/>
        </w:rPr>
        <w:t>training certificate with the team to organise repeat prescribing of sensors. Delete this step if not needed.</w:t>
      </w:r>
    </w:p>
    <w:p w14:paraId="7289DDFD" w14:textId="77777777" w:rsidR="00AE1EB6" w:rsidRPr="006452C4" w:rsidRDefault="00AE1EB6" w:rsidP="006452C4">
      <w:pPr>
        <w:pStyle w:val="gmail-p1"/>
        <w:spacing w:before="0" w:beforeAutospacing="0" w:after="0" w:afterAutospacing="0"/>
        <w:rPr>
          <w:b/>
          <w:sz w:val="20"/>
          <w:szCs w:val="20"/>
        </w:rPr>
      </w:pPr>
    </w:p>
    <w:p w14:paraId="1B8C4495" w14:textId="44056107" w:rsidR="00F25D39" w:rsidRPr="00D66700" w:rsidRDefault="00F25D39" w:rsidP="00F25D39">
      <w:pPr>
        <w:rPr>
          <w:sz w:val="20"/>
          <w:szCs w:val="20"/>
        </w:rPr>
      </w:pPr>
      <w:r w:rsidRPr="00D66700">
        <w:rPr>
          <w:b/>
          <w:bCs/>
          <w:sz w:val="20"/>
          <w:szCs w:val="20"/>
        </w:rPr>
        <w:t>Step 4.</w:t>
      </w:r>
      <w:r w:rsidRPr="00D66700">
        <w:rPr>
          <w:sz w:val="20"/>
          <w:szCs w:val="20"/>
        </w:rPr>
        <w:t xml:space="preserve"> Please connect and share your glucose data with </w:t>
      </w:r>
      <w:r w:rsidRPr="00D66700">
        <w:rPr>
          <w:color w:val="FF0000"/>
          <w:sz w:val="20"/>
          <w:szCs w:val="20"/>
        </w:rPr>
        <w:t>(insert name of GP practice Libre</w:t>
      </w:r>
      <w:r w:rsidR="005564C7">
        <w:rPr>
          <w:color w:val="FF0000"/>
          <w:sz w:val="20"/>
          <w:szCs w:val="20"/>
        </w:rPr>
        <w:t>V</w:t>
      </w:r>
      <w:r w:rsidRPr="00D66700">
        <w:rPr>
          <w:color w:val="FF0000"/>
          <w:sz w:val="20"/>
          <w:szCs w:val="20"/>
        </w:rPr>
        <w:t xml:space="preserve">iew) </w:t>
      </w:r>
      <w:r w:rsidRPr="00D66700">
        <w:rPr>
          <w:sz w:val="20"/>
          <w:szCs w:val="20"/>
        </w:rPr>
        <w:t xml:space="preserve">by following the simple instructions below; </w:t>
      </w:r>
    </w:p>
    <w:p w14:paraId="6F2FBDDA" w14:textId="5ABFFE11" w:rsidR="00F25D39" w:rsidRPr="00D66700" w:rsidRDefault="00F25D39" w:rsidP="00F25D39">
      <w:pPr>
        <w:rPr>
          <w:sz w:val="20"/>
          <w:szCs w:val="20"/>
        </w:rPr>
      </w:pPr>
      <w:r w:rsidRPr="00D66700">
        <w:rPr>
          <w:b/>
          <w:bCs/>
          <w:sz w:val="20"/>
          <w:szCs w:val="20"/>
        </w:rPr>
        <w:t>App/phone users</w:t>
      </w:r>
      <w:r w:rsidR="00112902">
        <w:rPr>
          <w:b/>
          <w:bCs/>
          <w:sz w:val="20"/>
          <w:szCs w:val="20"/>
          <w:vertAlign w:val="superscript"/>
        </w:rPr>
        <w:t>9</w:t>
      </w:r>
      <w:r w:rsidRPr="00D66700">
        <w:rPr>
          <w:sz w:val="20"/>
          <w:szCs w:val="20"/>
        </w:rPr>
        <w:t xml:space="preserve">:  </w:t>
      </w:r>
      <w:r w:rsidRPr="00D66700">
        <w:rPr>
          <w:i/>
          <w:iCs/>
          <w:sz w:val="20"/>
          <w:szCs w:val="20"/>
        </w:rPr>
        <w:t>Open FreeStyle LibreLink App &gt; Menu &gt; Connected Apps &gt; LibreView (connect) &gt; Connect to a Practice</w:t>
      </w:r>
      <w:r w:rsidRPr="00D66700">
        <w:rPr>
          <w:sz w:val="20"/>
          <w:szCs w:val="20"/>
        </w:rPr>
        <w:t xml:space="preserve"> &gt; Enter Practice ID </w:t>
      </w:r>
      <w:r w:rsidRPr="00D66700">
        <w:rPr>
          <w:color w:val="FF0000"/>
          <w:sz w:val="20"/>
          <w:szCs w:val="20"/>
        </w:rPr>
        <w:t xml:space="preserve">(insert) </w:t>
      </w:r>
    </w:p>
    <w:p w14:paraId="19F66177" w14:textId="06F54019" w:rsidR="00F25D39" w:rsidRDefault="00F25D39" w:rsidP="00E11E89">
      <w:pPr>
        <w:rPr>
          <w:sz w:val="20"/>
          <w:szCs w:val="20"/>
        </w:rPr>
      </w:pPr>
      <w:r w:rsidRPr="00D66700">
        <w:rPr>
          <w:b/>
          <w:bCs/>
          <w:sz w:val="20"/>
          <w:szCs w:val="20"/>
        </w:rPr>
        <w:t>FreeStyle Libre 2 reader users</w:t>
      </w:r>
      <w:r w:rsidR="00112902" w:rsidRPr="00112902">
        <w:rPr>
          <w:b/>
          <w:bCs/>
          <w:sz w:val="20"/>
          <w:szCs w:val="20"/>
          <w:vertAlign w:val="superscript"/>
        </w:rPr>
        <w:t>◊</w:t>
      </w:r>
      <w:r w:rsidR="00112902" w:rsidRPr="00112902">
        <w:rPr>
          <w:b/>
          <w:bCs/>
          <w:sz w:val="20"/>
          <w:szCs w:val="20"/>
        </w:rPr>
        <w:t xml:space="preserve"> </w:t>
      </w:r>
      <w:r w:rsidRPr="00D66700">
        <w:rPr>
          <w:sz w:val="20"/>
          <w:szCs w:val="20"/>
        </w:rPr>
        <w:t xml:space="preserve">- Visit </w:t>
      </w:r>
      <w:hyperlink r:id="rId12" w:history="1">
        <w:r w:rsidRPr="00D66700">
          <w:rPr>
            <w:rStyle w:val="Hyperlink"/>
            <w:sz w:val="20"/>
            <w:szCs w:val="20"/>
          </w:rPr>
          <w:t>www.LibreView.com</w:t>
        </w:r>
      </w:hyperlink>
      <w:r w:rsidRPr="00D66700">
        <w:rPr>
          <w:sz w:val="20"/>
          <w:szCs w:val="20"/>
        </w:rPr>
        <w:t xml:space="preserve"> to sign up/sign in </w:t>
      </w:r>
      <w:r w:rsidRPr="00D66700">
        <w:rPr>
          <w:i/>
          <w:iCs/>
          <w:sz w:val="20"/>
          <w:szCs w:val="20"/>
        </w:rPr>
        <w:t xml:space="preserve">&gt; </w:t>
      </w:r>
      <w:r w:rsidRPr="00D66700">
        <w:rPr>
          <w:sz w:val="20"/>
          <w:szCs w:val="20"/>
        </w:rPr>
        <w:t xml:space="preserve">Click on the three little lines in the top right of the screen </w:t>
      </w:r>
      <w:r w:rsidRPr="00D66700">
        <w:rPr>
          <w:i/>
          <w:iCs/>
          <w:sz w:val="20"/>
          <w:szCs w:val="20"/>
        </w:rPr>
        <w:t xml:space="preserve">&gt; </w:t>
      </w:r>
      <w:r w:rsidRPr="00D66700">
        <w:rPr>
          <w:sz w:val="20"/>
          <w:szCs w:val="20"/>
        </w:rPr>
        <w:t xml:space="preserve">Account Settings </w:t>
      </w:r>
      <w:r w:rsidRPr="00D66700">
        <w:rPr>
          <w:i/>
          <w:iCs/>
          <w:sz w:val="20"/>
          <w:szCs w:val="20"/>
        </w:rPr>
        <w:t xml:space="preserve">&gt; </w:t>
      </w:r>
      <w:r w:rsidRPr="00D66700">
        <w:rPr>
          <w:sz w:val="20"/>
          <w:szCs w:val="20"/>
        </w:rPr>
        <w:t xml:space="preserve">My Practices </w:t>
      </w:r>
      <w:r w:rsidRPr="00D66700">
        <w:rPr>
          <w:i/>
          <w:iCs/>
          <w:sz w:val="20"/>
          <w:szCs w:val="20"/>
        </w:rPr>
        <w:t xml:space="preserve">&gt; </w:t>
      </w:r>
      <w:r w:rsidRPr="00D66700">
        <w:rPr>
          <w:sz w:val="20"/>
          <w:szCs w:val="20"/>
        </w:rPr>
        <w:t xml:space="preserve">Enter Practice ID </w:t>
      </w:r>
      <w:r w:rsidRPr="00D66700">
        <w:rPr>
          <w:color w:val="FF0000"/>
          <w:sz w:val="20"/>
          <w:szCs w:val="20"/>
        </w:rPr>
        <w:t xml:space="preserve">(insert) </w:t>
      </w:r>
      <w:r w:rsidRPr="00D66700">
        <w:rPr>
          <w:sz w:val="20"/>
          <w:szCs w:val="20"/>
        </w:rPr>
        <w:t>and click on Add.</w:t>
      </w:r>
      <w:r w:rsidR="00A305E0" w:rsidRPr="00A305E0">
        <w:t xml:space="preserve"> </w:t>
      </w:r>
      <w:r w:rsidR="00A305E0" w:rsidRPr="00A305E0">
        <w:rPr>
          <w:sz w:val="20"/>
          <w:szCs w:val="20"/>
        </w:rPr>
        <w:t>Users need to upload their glucose data from the reader to LibreView once every 90 days</w:t>
      </w:r>
    </w:p>
    <w:p w14:paraId="6178EF12" w14:textId="77777777" w:rsidR="00143684" w:rsidRDefault="00143684" w:rsidP="00E11E89">
      <w:pPr>
        <w:rPr>
          <w:sz w:val="20"/>
          <w:szCs w:val="20"/>
        </w:rPr>
      </w:pPr>
    </w:p>
    <w:p w14:paraId="56D400D7" w14:textId="2BA12E46" w:rsidR="009D0C3A" w:rsidRPr="00D66700" w:rsidRDefault="009D0C3A" w:rsidP="00E11E89">
      <w:pPr>
        <w:rPr>
          <w:sz w:val="20"/>
          <w:szCs w:val="20"/>
        </w:rPr>
      </w:pPr>
      <w:r w:rsidRPr="00D66700">
        <w:rPr>
          <w:sz w:val="20"/>
          <w:szCs w:val="20"/>
        </w:rPr>
        <w:t>Kind regards</w:t>
      </w:r>
    </w:p>
    <w:p w14:paraId="164C3F36" w14:textId="78BDD0AB" w:rsidR="00D61B77" w:rsidRPr="00D66700" w:rsidRDefault="00DC2D7F" w:rsidP="00E11E89">
      <w:pPr>
        <w:rPr>
          <w:color w:val="FF0000"/>
          <w:sz w:val="20"/>
          <w:szCs w:val="20"/>
        </w:rPr>
      </w:pPr>
      <w:r w:rsidRPr="00D66700">
        <w:rPr>
          <w:color w:val="FF0000"/>
          <w:sz w:val="20"/>
          <w:szCs w:val="20"/>
        </w:rPr>
        <w:t>(Insert</w:t>
      </w:r>
      <w:r w:rsidR="00870DB8" w:rsidRPr="00D66700">
        <w:rPr>
          <w:color w:val="FF0000"/>
          <w:sz w:val="20"/>
          <w:szCs w:val="20"/>
        </w:rPr>
        <w:t xml:space="preserve"> </w:t>
      </w:r>
      <w:r w:rsidR="00923FF2" w:rsidRPr="00D66700">
        <w:rPr>
          <w:color w:val="FF0000"/>
          <w:sz w:val="20"/>
          <w:szCs w:val="20"/>
        </w:rPr>
        <w:t>GP Surgery name</w:t>
      </w:r>
      <w:r w:rsidRPr="00D66700">
        <w:rPr>
          <w:color w:val="FF0000"/>
          <w:sz w:val="20"/>
          <w:szCs w:val="20"/>
        </w:rPr>
        <w:t xml:space="preserve"> and contact telephone number)</w:t>
      </w:r>
    </w:p>
    <w:p w14:paraId="7B1D045E" w14:textId="77777777" w:rsidR="00753D8E" w:rsidRPr="00D66700" w:rsidRDefault="00753D8E" w:rsidP="00E86088">
      <w:pPr>
        <w:spacing w:after="0"/>
        <w:rPr>
          <w:b/>
          <w:sz w:val="20"/>
          <w:szCs w:val="20"/>
          <w:u w:val="single"/>
        </w:rPr>
      </w:pPr>
    </w:p>
    <w:p w14:paraId="642DED16" w14:textId="1BA3EF38" w:rsidR="00D92C9F" w:rsidRPr="00D66700" w:rsidRDefault="009D0C3A" w:rsidP="00E86088">
      <w:pPr>
        <w:spacing w:after="0"/>
        <w:rPr>
          <w:b/>
          <w:sz w:val="20"/>
          <w:szCs w:val="20"/>
          <w:u w:val="single"/>
        </w:rPr>
      </w:pPr>
      <w:r w:rsidRPr="00D66700">
        <w:rPr>
          <w:b/>
          <w:sz w:val="20"/>
          <w:szCs w:val="20"/>
          <w:u w:val="single"/>
        </w:rPr>
        <w:t xml:space="preserve">Additional </w:t>
      </w:r>
      <w:r w:rsidR="00DC2D7F" w:rsidRPr="00D66700">
        <w:rPr>
          <w:b/>
          <w:sz w:val="20"/>
          <w:szCs w:val="20"/>
          <w:u w:val="single"/>
        </w:rPr>
        <w:t>i</w:t>
      </w:r>
      <w:r w:rsidRPr="00D66700">
        <w:rPr>
          <w:b/>
          <w:sz w:val="20"/>
          <w:szCs w:val="20"/>
          <w:u w:val="single"/>
        </w:rPr>
        <w:t>nformation can be found below</w:t>
      </w:r>
      <w:r w:rsidR="00DC2D7F" w:rsidRPr="00D66700">
        <w:rPr>
          <w:b/>
          <w:sz w:val="20"/>
          <w:szCs w:val="20"/>
          <w:u w:val="single"/>
        </w:rPr>
        <w:t>:</w:t>
      </w:r>
    </w:p>
    <w:p w14:paraId="3D92495F" w14:textId="2390F71D" w:rsidR="00D92C9F" w:rsidRPr="00D66700" w:rsidRDefault="00B778C9" w:rsidP="00E86088">
      <w:pPr>
        <w:spacing w:after="0"/>
        <w:rPr>
          <w:b/>
          <w:sz w:val="20"/>
          <w:szCs w:val="20"/>
          <w:u w:val="single"/>
        </w:rPr>
      </w:pPr>
      <w:hyperlink r:id="rId13" w:history="1">
        <w:r w:rsidR="00D92C9F" w:rsidRPr="00D66700">
          <w:rPr>
            <w:rStyle w:val="Hyperlink"/>
            <w:rFonts w:eastAsia="Calibri" w:cs="Times New Roman"/>
            <w:sz w:val="20"/>
            <w:szCs w:val="20"/>
          </w:rPr>
          <w:t>https://progress.freestylediabetes.co.uk/</w:t>
        </w:r>
      </w:hyperlink>
      <w:r w:rsidR="00D92C9F" w:rsidRPr="00D66700">
        <w:rPr>
          <w:rFonts w:eastAsia="Calibri" w:cs="Times New Roman"/>
          <w:sz w:val="20"/>
          <w:szCs w:val="20"/>
        </w:rPr>
        <w:t xml:space="preserve"> - </w:t>
      </w:r>
      <w:r w:rsidR="00D92C9F" w:rsidRPr="00D66700">
        <w:rPr>
          <w:sz w:val="20"/>
          <w:szCs w:val="20"/>
        </w:rPr>
        <w:t>Free</w:t>
      </w:r>
      <w:r w:rsidR="00DC2D7F" w:rsidRPr="00D66700">
        <w:rPr>
          <w:sz w:val="20"/>
          <w:szCs w:val="20"/>
        </w:rPr>
        <w:t>S</w:t>
      </w:r>
      <w:r w:rsidR="00D92C9F" w:rsidRPr="00D66700">
        <w:rPr>
          <w:sz w:val="20"/>
          <w:szCs w:val="20"/>
        </w:rPr>
        <w:t xml:space="preserve">tyle Academy training modules </w:t>
      </w:r>
    </w:p>
    <w:p w14:paraId="7BE8662C" w14:textId="46DA05FA" w:rsidR="009D6685" w:rsidRPr="00D66700" w:rsidRDefault="00B778C9" w:rsidP="00E86088">
      <w:pPr>
        <w:spacing w:after="0"/>
        <w:rPr>
          <w:b/>
          <w:sz w:val="20"/>
          <w:szCs w:val="20"/>
          <w:u w:val="single"/>
        </w:rPr>
      </w:pPr>
      <w:hyperlink r:id="rId14" w:history="1">
        <w:r w:rsidR="00ED2DE1" w:rsidRPr="00D66700">
          <w:rPr>
            <w:rStyle w:val="Hyperlink"/>
            <w:sz w:val="20"/>
            <w:szCs w:val="20"/>
          </w:rPr>
          <w:t>https://www.freestylediabetes.co.uk</w:t>
        </w:r>
      </w:hyperlink>
      <w:r w:rsidR="009D6685" w:rsidRPr="00D66700">
        <w:rPr>
          <w:sz w:val="20"/>
          <w:szCs w:val="20"/>
        </w:rPr>
        <w:t>  - </w:t>
      </w:r>
      <w:r w:rsidR="009D6685" w:rsidRPr="00D66700">
        <w:rPr>
          <w:rFonts w:ascii="Calibri" w:eastAsia="Calibri" w:hAnsi="Calibri" w:cs="Times New Roman"/>
          <w:sz w:val="20"/>
          <w:szCs w:val="20"/>
        </w:rPr>
        <w:t>Patient oriented site full of information and videos to get you up and running with the sensor and digital health solutions</w:t>
      </w:r>
      <w:r w:rsidR="009D6685" w:rsidRPr="00D66700">
        <w:rPr>
          <w:sz w:val="20"/>
          <w:szCs w:val="20"/>
        </w:rPr>
        <w:t>           </w:t>
      </w:r>
    </w:p>
    <w:p w14:paraId="2DCF157F" w14:textId="77777777" w:rsidR="00DC2D7F" w:rsidRPr="00D66700" w:rsidRDefault="00DC2D7F" w:rsidP="005A72BF">
      <w:pPr>
        <w:rPr>
          <w:b/>
          <w:sz w:val="20"/>
          <w:szCs w:val="20"/>
          <w:u w:val="single"/>
        </w:rPr>
      </w:pPr>
    </w:p>
    <w:p w14:paraId="1AB011A7" w14:textId="661BCC53" w:rsidR="000467D0" w:rsidRPr="00D66700" w:rsidRDefault="005A72BF" w:rsidP="00E86088">
      <w:pPr>
        <w:spacing w:after="0"/>
        <w:rPr>
          <w:bCs/>
          <w:sz w:val="20"/>
          <w:szCs w:val="20"/>
        </w:rPr>
      </w:pPr>
      <w:r w:rsidRPr="00D66700">
        <w:rPr>
          <w:b/>
          <w:sz w:val="20"/>
          <w:szCs w:val="20"/>
          <w:u w:val="single"/>
        </w:rPr>
        <w:t>Abbott Customer Services</w:t>
      </w:r>
      <w:r w:rsidR="00DC2D7F" w:rsidRPr="00D66700">
        <w:rPr>
          <w:bCs/>
          <w:sz w:val="20"/>
          <w:szCs w:val="20"/>
          <w:u w:val="single"/>
        </w:rPr>
        <w:t>:</w:t>
      </w:r>
    </w:p>
    <w:p w14:paraId="73750E21" w14:textId="77777777" w:rsidR="00DC2D7F" w:rsidRPr="00D66700" w:rsidRDefault="005A72BF" w:rsidP="00E86088">
      <w:pPr>
        <w:spacing w:after="0"/>
        <w:rPr>
          <w:b/>
          <w:sz w:val="20"/>
          <w:szCs w:val="20"/>
        </w:rPr>
      </w:pPr>
      <w:r w:rsidRPr="00D66700">
        <w:rPr>
          <w:b/>
          <w:sz w:val="20"/>
          <w:szCs w:val="20"/>
        </w:rPr>
        <w:t xml:space="preserve">General enquiries: </w:t>
      </w:r>
    </w:p>
    <w:p w14:paraId="0B10E1C6" w14:textId="752A5112" w:rsidR="005A72BF" w:rsidRPr="00D66700" w:rsidRDefault="005A72BF" w:rsidP="00E86088">
      <w:pPr>
        <w:spacing w:after="0"/>
        <w:rPr>
          <w:b/>
          <w:sz w:val="20"/>
          <w:szCs w:val="20"/>
          <w:u w:val="single"/>
        </w:rPr>
      </w:pPr>
      <w:r w:rsidRPr="00D66700">
        <w:rPr>
          <w:bCs/>
          <w:sz w:val="20"/>
          <w:szCs w:val="20"/>
        </w:rPr>
        <w:t>0800 170 1177</w:t>
      </w:r>
      <w:r w:rsidR="000420F0" w:rsidRPr="00D66700">
        <w:rPr>
          <w:bCs/>
          <w:sz w:val="20"/>
          <w:szCs w:val="20"/>
        </w:rPr>
        <w:t xml:space="preserve"> (Mon-Fri 8:00am – 8:00pm, Sat 9:00am – 5:</w:t>
      </w:r>
      <w:r w:rsidR="00F04E35" w:rsidRPr="00D66700">
        <w:rPr>
          <w:bCs/>
          <w:sz w:val="20"/>
          <w:szCs w:val="20"/>
        </w:rPr>
        <w:t>0</w:t>
      </w:r>
      <w:r w:rsidR="000420F0" w:rsidRPr="00D66700">
        <w:rPr>
          <w:bCs/>
          <w:sz w:val="20"/>
          <w:szCs w:val="20"/>
        </w:rPr>
        <w:t>0pm)</w:t>
      </w:r>
    </w:p>
    <w:p w14:paraId="1F3952CD" w14:textId="4DE47469" w:rsidR="00DC2D7F" w:rsidRPr="00D66700" w:rsidRDefault="005A72BF" w:rsidP="00E86088">
      <w:pPr>
        <w:spacing w:after="0"/>
        <w:rPr>
          <w:bCs/>
          <w:sz w:val="20"/>
          <w:szCs w:val="20"/>
        </w:rPr>
      </w:pPr>
      <w:r w:rsidRPr="00D66700">
        <w:rPr>
          <w:b/>
          <w:sz w:val="20"/>
          <w:szCs w:val="20"/>
        </w:rPr>
        <w:t>Digital Health Solutions</w:t>
      </w:r>
      <w:r w:rsidRPr="00D66700">
        <w:rPr>
          <w:bCs/>
          <w:sz w:val="20"/>
          <w:szCs w:val="20"/>
        </w:rPr>
        <w:t xml:space="preserve"> (FreeStyle LibreLink): </w:t>
      </w:r>
    </w:p>
    <w:p w14:paraId="27A49BAB" w14:textId="537A8B28" w:rsidR="00D92C9F" w:rsidRPr="00137F12" w:rsidRDefault="00B778C9" w:rsidP="00E86088">
      <w:pPr>
        <w:spacing w:after="0"/>
        <w:rPr>
          <w:bCs/>
          <w:sz w:val="18"/>
          <w:szCs w:val="18"/>
        </w:rPr>
      </w:pPr>
      <w:hyperlink r:id="rId15" w:tgtFrame="_blank" w:history="1">
        <w:r w:rsidR="005A72BF" w:rsidRPr="00D66700">
          <w:rPr>
            <w:sz w:val="20"/>
            <w:szCs w:val="20"/>
          </w:rPr>
          <w:t>0800 612 3006</w:t>
        </w:r>
      </w:hyperlink>
      <w:r w:rsidR="000420F0" w:rsidRPr="00137F12">
        <w:rPr>
          <w:sz w:val="18"/>
          <w:szCs w:val="18"/>
        </w:rPr>
        <w:t xml:space="preserve"> (Mon-Fri 8:00am – 5:30pm)</w:t>
      </w:r>
    </w:p>
    <w:sectPr w:rsidR="00D92C9F" w:rsidRPr="00137F12" w:rsidSect="00622AE7">
      <w:footerReference w:type="default" r:id="rId16"/>
      <w:pgSz w:w="11906" w:h="16838"/>
      <w:pgMar w:top="1440" w:right="1440" w:bottom="1440" w:left="1440" w:header="708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1E80" w14:textId="77777777" w:rsidR="00BC06B5" w:rsidRDefault="00BC06B5" w:rsidP="00623639">
      <w:pPr>
        <w:spacing w:after="0" w:line="240" w:lineRule="auto"/>
      </w:pPr>
      <w:r>
        <w:separator/>
      </w:r>
    </w:p>
  </w:endnote>
  <w:endnote w:type="continuationSeparator" w:id="0">
    <w:p w14:paraId="45CC758C" w14:textId="77777777" w:rsidR="00BC06B5" w:rsidRDefault="00BC06B5" w:rsidP="0062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DD5D" w14:textId="77777777" w:rsidR="006452C4" w:rsidRDefault="00BE3479" w:rsidP="006452C4">
    <w:pPr>
      <w:pStyle w:val="gmail-p1"/>
      <w:spacing w:before="0" w:beforeAutospacing="0" w:after="0" w:afterAutospacing="0"/>
      <w:rPr>
        <w:rFonts w:asciiTheme="minorHAnsi" w:hAnsiTheme="minorHAnsi" w:cstheme="minorHAnsi"/>
        <w:bCs/>
        <w:sz w:val="16"/>
        <w:szCs w:val="16"/>
      </w:rPr>
    </w:pPr>
    <w:r w:rsidRPr="0082785B">
      <w:rPr>
        <w:rFonts w:asciiTheme="minorHAnsi" w:hAnsiTheme="minorHAnsi" w:cstheme="minorHAnsi"/>
        <w:bCs/>
        <w:sz w:val="16"/>
        <w:szCs w:val="16"/>
      </w:rPr>
      <w:t>Product image for illustrative purposes only. Not real patient data.</w:t>
    </w:r>
  </w:p>
  <w:p w14:paraId="08CDE4A0" w14:textId="55E1CC03" w:rsidR="006F2369" w:rsidRPr="006452C4" w:rsidRDefault="00BE3479" w:rsidP="006452C4">
    <w:pPr>
      <w:pStyle w:val="gmail-p1"/>
      <w:spacing w:before="0" w:beforeAutospacing="0" w:after="0" w:afterAutospacing="0"/>
      <w:rPr>
        <w:rFonts w:asciiTheme="minorHAnsi" w:hAnsiTheme="minorHAnsi" w:cstheme="minorHAnsi"/>
        <w:bCs/>
        <w:sz w:val="16"/>
        <w:szCs w:val="16"/>
      </w:rPr>
    </w:pPr>
    <w:r w:rsidRPr="0082785B">
      <w:rPr>
        <w:rFonts w:cstheme="minorHAnsi"/>
        <w:b/>
        <w:sz w:val="16"/>
        <w:szCs w:val="16"/>
      </w:rPr>
      <w:t>1.</w:t>
    </w:r>
    <w:r w:rsidRPr="0082785B">
      <w:rPr>
        <w:rFonts w:cstheme="minorHAnsi"/>
        <w:sz w:val="16"/>
        <w:szCs w:val="16"/>
      </w:rPr>
      <w:t xml:space="preserve"> Finger pricks are required if your glucose readings and alarms do not match symptoms or expectations. </w:t>
    </w:r>
    <w:r w:rsidRPr="0082785B">
      <w:rPr>
        <w:rFonts w:cstheme="minorHAnsi"/>
        <w:b/>
        <w:sz w:val="16"/>
        <w:szCs w:val="16"/>
      </w:rPr>
      <w:t>2</w:t>
    </w:r>
    <w:r w:rsidRPr="00BE3479">
      <w:t xml:space="preserve"> </w:t>
    </w:r>
    <w:proofErr w:type="spellStart"/>
    <w:r w:rsidRPr="00BE3479">
      <w:rPr>
        <w:rFonts w:cstheme="minorHAnsi"/>
        <w:bCs/>
        <w:sz w:val="16"/>
        <w:szCs w:val="16"/>
      </w:rPr>
      <w:t>Bolinder</w:t>
    </w:r>
    <w:proofErr w:type="spellEnd"/>
    <w:r w:rsidRPr="00BE3479">
      <w:rPr>
        <w:rFonts w:cstheme="minorHAnsi"/>
        <w:bCs/>
        <w:sz w:val="16"/>
        <w:szCs w:val="16"/>
      </w:rPr>
      <w:t xml:space="preserve">, J. Lancet (2016): </w:t>
    </w:r>
    <w:hyperlink r:id="rId1" w:history="1">
      <w:r w:rsidRPr="006E49D7">
        <w:rPr>
          <w:rStyle w:val="Hyperlink"/>
          <w:rFonts w:cstheme="minorHAnsi"/>
          <w:bCs/>
          <w:sz w:val="16"/>
          <w:szCs w:val="16"/>
        </w:rPr>
        <w:t>http://doi.org/10.1016/S0140-6736(16)31535-5</w:t>
      </w:r>
    </w:hyperlink>
    <w:r w:rsidRPr="00BE3479">
      <w:rPr>
        <w:rFonts w:cstheme="minorHAnsi"/>
        <w:bCs/>
        <w:sz w:val="16"/>
        <w:szCs w:val="16"/>
      </w:rPr>
      <w:t>.</w:t>
    </w:r>
    <w:r>
      <w:rPr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3. </w:t>
    </w:r>
    <w:r w:rsidRPr="00013E9F">
      <w:rPr>
        <w:sz w:val="16"/>
        <w:szCs w:val="16"/>
      </w:rPr>
      <w:t xml:space="preserve">Leelarathna, L. N </w:t>
    </w:r>
    <w:proofErr w:type="spellStart"/>
    <w:r w:rsidRPr="00013E9F">
      <w:rPr>
        <w:sz w:val="16"/>
        <w:szCs w:val="16"/>
      </w:rPr>
      <w:t>Engl</w:t>
    </w:r>
    <w:proofErr w:type="spellEnd"/>
    <w:r w:rsidRPr="00013E9F">
      <w:rPr>
        <w:sz w:val="16"/>
        <w:szCs w:val="16"/>
      </w:rPr>
      <w:t xml:space="preserve"> J Med. (2022): DOI: 10.1056/NEJMoa2205650.</w:t>
    </w:r>
    <w:r>
      <w:rPr>
        <w:sz w:val="16"/>
        <w:szCs w:val="16"/>
      </w:rPr>
      <w:t xml:space="preserve"> </w:t>
    </w:r>
    <w:r w:rsidRPr="007413DB">
      <w:rPr>
        <w:b/>
        <w:bCs/>
        <w:sz w:val="16"/>
        <w:szCs w:val="16"/>
      </w:rPr>
      <w:t>4.</w:t>
    </w:r>
    <w:r>
      <w:rPr>
        <w:sz w:val="16"/>
        <w:szCs w:val="16"/>
      </w:rPr>
      <w:t xml:space="preserve"> </w:t>
    </w:r>
    <w:proofErr w:type="spellStart"/>
    <w:r w:rsidRPr="00531EB1">
      <w:rPr>
        <w:sz w:val="16"/>
        <w:szCs w:val="16"/>
      </w:rPr>
      <w:t>Yaron</w:t>
    </w:r>
    <w:proofErr w:type="spellEnd"/>
    <w:r w:rsidRPr="00531EB1">
      <w:rPr>
        <w:sz w:val="16"/>
        <w:szCs w:val="16"/>
      </w:rPr>
      <w:t xml:space="preserve">, M et </w:t>
    </w:r>
    <w:proofErr w:type="spellStart"/>
    <w:proofErr w:type="gramStart"/>
    <w:r w:rsidRPr="00531EB1">
      <w:rPr>
        <w:sz w:val="16"/>
        <w:szCs w:val="16"/>
      </w:rPr>
      <w:t>al.w</w:t>
    </w:r>
    <w:proofErr w:type="spellEnd"/>
    <w:proofErr w:type="gramEnd"/>
    <w:r w:rsidRPr="00531EB1">
      <w:rPr>
        <w:sz w:val="16"/>
        <w:szCs w:val="16"/>
      </w:rPr>
      <w:t xml:space="preserve"> Diabetes Care (2019): </w:t>
    </w:r>
    <w:r w:rsidRPr="0040501A">
      <w:rPr>
        <w:sz w:val="16"/>
        <w:szCs w:val="16"/>
      </w:rPr>
      <w:t>https://doi.org/10.2337/dc18-0166</w:t>
    </w:r>
    <w:r>
      <w:rPr>
        <w:sz w:val="16"/>
        <w:szCs w:val="16"/>
      </w:rPr>
      <w:t xml:space="preserve">. </w:t>
    </w:r>
    <w:r w:rsidRPr="00D855CD">
      <w:rPr>
        <w:b/>
        <w:bCs/>
        <w:sz w:val="16"/>
        <w:szCs w:val="16"/>
      </w:rPr>
      <w:t>5.</w:t>
    </w:r>
    <w:r>
      <w:rPr>
        <w:sz w:val="16"/>
        <w:szCs w:val="16"/>
      </w:rPr>
      <w:t xml:space="preserve"> </w:t>
    </w:r>
    <w:proofErr w:type="spellStart"/>
    <w:r w:rsidRPr="00531EB1">
      <w:rPr>
        <w:sz w:val="16"/>
        <w:szCs w:val="16"/>
      </w:rPr>
      <w:t>Haak</w:t>
    </w:r>
    <w:proofErr w:type="spellEnd"/>
    <w:r w:rsidRPr="00531EB1">
      <w:rPr>
        <w:sz w:val="16"/>
        <w:szCs w:val="16"/>
      </w:rPr>
      <w:t xml:space="preserve">, T. Diabetes </w:t>
    </w:r>
    <w:proofErr w:type="spellStart"/>
    <w:r w:rsidRPr="00531EB1">
      <w:rPr>
        <w:sz w:val="16"/>
        <w:szCs w:val="16"/>
      </w:rPr>
      <w:t>Ther</w:t>
    </w:r>
    <w:proofErr w:type="spellEnd"/>
    <w:r w:rsidRPr="00531EB1">
      <w:rPr>
        <w:sz w:val="16"/>
        <w:szCs w:val="16"/>
      </w:rPr>
      <w:t xml:space="preserve"> (2017): </w:t>
    </w:r>
    <w:r w:rsidRPr="0040501A">
      <w:rPr>
        <w:sz w:val="16"/>
        <w:szCs w:val="16"/>
      </w:rPr>
      <w:t>https://doi.org/10.1007/s13300-016-0223-6</w:t>
    </w:r>
    <w:r w:rsidRPr="00531EB1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40501A">
      <w:rPr>
        <w:b/>
        <w:bCs/>
        <w:sz w:val="16"/>
        <w:szCs w:val="16"/>
      </w:rPr>
      <w:t>6</w:t>
    </w:r>
    <w:r>
      <w:rPr>
        <w:sz w:val="16"/>
        <w:szCs w:val="16"/>
      </w:rPr>
      <w:t xml:space="preserve">. </w:t>
    </w:r>
    <w:r w:rsidRPr="00360F12">
      <w:rPr>
        <w:sz w:val="16"/>
        <w:szCs w:val="16"/>
      </w:rPr>
      <w:t>Sensor is water resistant in up to 1 metre (3 feet) of water for a maximum of 30 minutes. Do not immerse longer than 30 minutes. Not to be used above 10,000 feet</w:t>
    </w:r>
    <w:r>
      <w:rPr>
        <w:sz w:val="16"/>
        <w:szCs w:val="16"/>
      </w:rPr>
      <w:t xml:space="preserve">. </w:t>
    </w:r>
    <w:r w:rsidRPr="001625EB">
      <w:rPr>
        <w:b/>
        <w:bCs/>
        <w:sz w:val="16"/>
        <w:szCs w:val="16"/>
      </w:rPr>
      <w:t>7.</w:t>
    </w:r>
    <w:r>
      <w:rPr>
        <w:sz w:val="16"/>
        <w:szCs w:val="16"/>
      </w:rPr>
      <w:t xml:space="preserve"> </w:t>
    </w:r>
    <w:r w:rsidRPr="00BE3479">
      <w:rPr>
        <w:sz w:val="16"/>
        <w:szCs w:val="16"/>
      </w:rPr>
      <w:t>60-minute warm-up required when applying the sensor</w:t>
    </w:r>
    <w:r w:rsidRPr="00531EB1">
      <w:rPr>
        <w:sz w:val="16"/>
        <w:szCs w:val="16"/>
      </w:rPr>
      <w:t>.</w:t>
    </w:r>
    <w:r>
      <w:rPr>
        <w:sz w:val="16"/>
        <w:szCs w:val="16"/>
      </w:rPr>
      <w:t xml:space="preserve"> </w:t>
    </w:r>
    <w:r>
      <w:rPr>
        <w:b/>
        <w:bCs/>
        <w:sz w:val="16"/>
        <w:szCs w:val="16"/>
      </w:rPr>
      <w:t>8</w:t>
    </w:r>
    <w:r w:rsidRPr="00E1467C">
      <w:rPr>
        <w:b/>
        <w:bCs/>
        <w:sz w:val="16"/>
        <w:szCs w:val="16"/>
      </w:rPr>
      <w:t>.</w:t>
    </w:r>
    <w:r>
      <w:rPr>
        <w:sz w:val="16"/>
        <w:szCs w:val="16"/>
      </w:rPr>
      <w:t xml:space="preserve"> </w:t>
    </w:r>
    <w:r w:rsidRPr="00E1467C">
      <w:rPr>
        <w:sz w:val="16"/>
        <w:szCs w:val="16"/>
      </w:rPr>
      <w:t>The reader captures data from the sensor within 1 cm to 4 cm of the sensor</w:t>
    </w:r>
    <w:r w:rsidR="00112902">
      <w:rPr>
        <w:sz w:val="16"/>
        <w:szCs w:val="16"/>
      </w:rPr>
      <w:t xml:space="preserve">. </w:t>
    </w:r>
    <w:r w:rsidR="00112902" w:rsidRPr="00112902">
      <w:rPr>
        <w:b/>
        <w:bCs/>
        <w:sz w:val="16"/>
        <w:szCs w:val="16"/>
      </w:rPr>
      <w:t>9</w:t>
    </w:r>
    <w:r w:rsidRPr="00112902">
      <w:rPr>
        <w:b/>
        <w:bCs/>
        <w:sz w:val="16"/>
        <w:szCs w:val="16"/>
      </w:rPr>
      <w:t>.</w:t>
    </w:r>
    <w:r>
      <w:rPr>
        <w:b/>
        <w:bCs/>
        <w:sz w:val="16"/>
        <w:szCs w:val="16"/>
      </w:rPr>
      <w:t xml:space="preserve"> </w:t>
    </w:r>
    <w:r w:rsidRPr="00380A77">
      <w:rPr>
        <w:sz w:val="16"/>
        <w:szCs w:val="16"/>
      </w:rPr>
      <w:t>The FreeStyle LibreLink app is only compatible with certain mobile devices and operating systems. Please check the website for more information about device compatibility before using the app.</w:t>
    </w:r>
    <w:r>
      <w:rPr>
        <w:sz w:val="16"/>
        <w:szCs w:val="16"/>
      </w:rPr>
      <w:t xml:space="preserve"> </w:t>
    </w:r>
    <w:r w:rsidRPr="00380A77">
      <w:rPr>
        <w:sz w:val="16"/>
        <w:szCs w:val="16"/>
      </w:rPr>
      <w:t>Use of FreeStyle LibreLink requires registration with LibreView.</w:t>
    </w:r>
    <w:r>
      <w:rPr>
        <w:sz w:val="16"/>
        <w:szCs w:val="16"/>
      </w:rPr>
      <w:t xml:space="preserve"> </w:t>
    </w:r>
    <w:r w:rsidR="006F2369" w:rsidRPr="006F2369">
      <w:rPr>
        <w:b/>
        <w:bCs/>
        <w:sz w:val="16"/>
        <w:szCs w:val="16"/>
      </w:rPr>
      <w:t>1</w:t>
    </w:r>
    <w:r w:rsidR="00112902">
      <w:rPr>
        <w:b/>
        <w:bCs/>
        <w:sz w:val="16"/>
        <w:szCs w:val="16"/>
      </w:rPr>
      <w:t>0</w:t>
    </w:r>
    <w:r w:rsidR="006F2369" w:rsidRPr="006F2369">
      <w:rPr>
        <w:b/>
        <w:bCs/>
      </w:rPr>
      <w:t xml:space="preserve">. </w:t>
    </w:r>
    <w:r w:rsidR="006F2369" w:rsidRPr="006F2369">
      <w:rPr>
        <w:sz w:val="16"/>
        <w:szCs w:val="16"/>
      </w:rPr>
      <w:t xml:space="preserve">Varughese, B et al. Diabetes </w:t>
    </w:r>
    <w:proofErr w:type="spellStart"/>
    <w:r w:rsidR="006F2369" w:rsidRPr="006F2369">
      <w:rPr>
        <w:sz w:val="16"/>
        <w:szCs w:val="16"/>
      </w:rPr>
      <w:t>Stoffw</w:t>
    </w:r>
    <w:proofErr w:type="spellEnd"/>
    <w:r w:rsidR="006F2369" w:rsidRPr="006F2369">
      <w:rPr>
        <w:sz w:val="16"/>
        <w:szCs w:val="16"/>
      </w:rPr>
      <w:t xml:space="preserve"> </w:t>
    </w:r>
    <w:proofErr w:type="spellStart"/>
    <w:r w:rsidR="006F2369" w:rsidRPr="006F2369">
      <w:rPr>
        <w:sz w:val="16"/>
        <w:szCs w:val="16"/>
      </w:rPr>
      <w:t>Herz</w:t>
    </w:r>
    <w:proofErr w:type="spellEnd"/>
    <w:r w:rsidR="006F2369" w:rsidRPr="006F2369">
      <w:rPr>
        <w:sz w:val="16"/>
        <w:szCs w:val="16"/>
      </w:rPr>
      <w:t xml:space="preserve"> 30 (2021): 231-242. </w:t>
    </w:r>
    <w:r w:rsidR="006F2369" w:rsidRPr="006F2369">
      <w:rPr>
        <w:b/>
        <w:bCs/>
        <w:sz w:val="16"/>
        <w:szCs w:val="16"/>
      </w:rPr>
      <w:t>1</w:t>
    </w:r>
    <w:r w:rsidR="00112902">
      <w:rPr>
        <w:b/>
        <w:bCs/>
        <w:sz w:val="16"/>
        <w:szCs w:val="16"/>
      </w:rPr>
      <w:t>1</w:t>
    </w:r>
    <w:r w:rsidR="006F2369" w:rsidRPr="006F2369">
      <w:rPr>
        <w:b/>
        <w:bCs/>
        <w:sz w:val="16"/>
        <w:szCs w:val="16"/>
      </w:rPr>
      <w:t>.</w:t>
    </w:r>
    <w:r w:rsidR="006F2369" w:rsidRPr="006F2369">
      <w:rPr>
        <w:sz w:val="16"/>
        <w:szCs w:val="16"/>
      </w:rPr>
      <w:t xml:space="preserve"> Patient satisfaction and physician preferences reported for FreeStyle Libre 2, Dexcom G6/G5/G4, </w:t>
    </w:r>
    <w:proofErr w:type="spellStart"/>
    <w:r w:rsidR="006F2369" w:rsidRPr="006F2369">
      <w:rPr>
        <w:sz w:val="16"/>
        <w:szCs w:val="16"/>
      </w:rPr>
      <w:t>Eversense</w:t>
    </w:r>
    <w:proofErr w:type="spellEnd"/>
    <w:r w:rsidR="006F2369" w:rsidRPr="006F2369">
      <w:rPr>
        <w:sz w:val="16"/>
        <w:szCs w:val="16"/>
      </w:rPr>
      <w:t xml:space="preserve">, Medtronic Guardian Sensor 3 and Enlite Sensor, and </w:t>
    </w:r>
    <w:proofErr w:type="spellStart"/>
    <w:r w:rsidR="006F2369" w:rsidRPr="006F2369">
      <w:rPr>
        <w:sz w:val="16"/>
        <w:szCs w:val="16"/>
      </w:rPr>
      <w:t>Medtrum</w:t>
    </w:r>
    <w:proofErr w:type="spellEnd"/>
    <w:r w:rsidR="006F2369" w:rsidRPr="006F2369">
      <w:rPr>
        <w:sz w:val="16"/>
        <w:szCs w:val="16"/>
      </w:rPr>
      <w:t xml:space="preserve"> A6TouchCare.</w:t>
    </w:r>
    <w:r w:rsidR="00112902">
      <w:rPr>
        <w:sz w:val="16"/>
        <w:szCs w:val="16"/>
      </w:rPr>
      <w:t xml:space="preserve"> </w:t>
    </w:r>
    <w:r w:rsidR="00112902" w:rsidRPr="00AE1EB6">
      <w:rPr>
        <w:b/>
        <w:bCs/>
        <w:sz w:val="16"/>
        <w:szCs w:val="16"/>
      </w:rPr>
      <w:t>◊</w:t>
    </w:r>
    <w:r w:rsidR="00112902" w:rsidRPr="00112902">
      <w:rPr>
        <w:sz w:val="16"/>
        <w:szCs w:val="16"/>
      </w:rPr>
      <w:t xml:space="preserve"> Patients choose which device they want to receive alarms: FreeStyle Libre 2 reader or FreeStyle LibreLink app. They must start their FreeStyle Libre 2 sensor with that selected device. Once the patient scans their FreeStyle Libre 2 sensor with that device, they can receive alarms only on that device. The FreeStyle LibreLink app and FreeStyle Libre 2 reader do not share data with each other. Patients need to scan once at least every 8 hours with each device </w:t>
    </w:r>
    <w:proofErr w:type="gramStart"/>
    <w:r w:rsidR="00112902" w:rsidRPr="00112902">
      <w:rPr>
        <w:sz w:val="16"/>
        <w:szCs w:val="16"/>
      </w:rPr>
      <w:t>in order to</w:t>
    </w:r>
    <w:proofErr w:type="gramEnd"/>
    <w:r w:rsidR="00112902" w:rsidRPr="00112902">
      <w:rPr>
        <w:sz w:val="16"/>
        <w:szCs w:val="16"/>
      </w:rPr>
      <w:t xml:space="preserve"> have complete glycaemic picture on each device.</w:t>
    </w:r>
  </w:p>
  <w:p w14:paraId="02C0FE62" w14:textId="5C03EC99" w:rsidR="00BE3479" w:rsidRPr="0082785B" w:rsidRDefault="00BE3479" w:rsidP="00BE3479">
    <w:pPr>
      <w:pStyle w:val="Footer"/>
      <w:rPr>
        <w:rFonts w:cstheme="minorHAnsi"/>
        <w:sz w:val="16"/>
        <w:szCs w:val="16"/>
      </w:rPr>
    </w:pPr>
    <w:r w:rsidRPr="0082785B">
      <w:rPr>
        <w:rFonts w:cstheme="minorHAnsi"/>
        <w:sz w:val="16"/>
        <w:szCs w:val="16"/>
      </w:rPr>
      <w:t>© 202</w:t>
    </w:r>
    <w:r>
      <w:rPr>
        <w:rFonts w:cstheme="minorHAnsi"/>
        <w:sz w:val="16"/>
        <w:szCs w:val="16"/>
      </w:rPr>
      <w:t>3</w:t>
    </w:r>
    <w:r w:rsidRPr="0082785B">
      <w:rPr>
        <w:rFonts w:cstheme="minorHAnsi"/>
        <w:sz w:val="16"/>
        <w:szCs w:val="16"/>
      </w:rPr>
      <w:t xml:space="preserve"> Abbott. FreeStyle, Libre, and related brand marks are owned by Abbott. ADC-</w:t>
    </w:r>
    <w:r>
      <w:rPr>
        <w:rFonts w:cstheme="minorHAnsi"/>
        <w:sz w:val="16"/>
        <w:szCs w:val="16"/>
      </w:rPr>
      <w:t>68457</w:t>
    </w:r>
    <w:r w:rsidRPr="0082785B">
      <w:rPr>
        <w:rFonts w:cstheme="minorHAnsi"/>
        <w:sz w:val="16"/>
        <w:szCs w:val="16"/>
      </w:rPr>
      <w:t xml:space="preserve"> v</w:t>
    </w:r>
    <w:r w:rsidR="00DC5B65">
      <w:rPr>
        <w:rFonts w:cstheme="minorHAnsi"/>
        <w:sz w:val="16"/>
        <w:szCs w:val="16"/>
      </w:rPr>
      <w:t>2</w:t>
    </w:r>
    <w:r w:rsidRPr="0082785B">
      <w:rPr>
        <w:rFonts w:cstheme="minorHAnsi"/>
        <w:sz w:val="16"/>
        <w:szCs w:val="16"/>
      </w:rPr>
      <w:t xml:space="preserve">.0 </w:t>
    </w:r>
    <w:r w:rsidR="00DC5B65">
      <w:rPr>
        <w:rFonts w:cstheme="minorHAnsi"/>
        <w:sz w:val="16"/>
        <w:szCs w:val="16"/>
      </w:rPr>
      <w:t>01</w:t>
    </w:r>
    <w:r w:rsidRPr="0082785B">
      <w:rPr>
        <w:rFonts w:cstheme="minorHAnsi"/>
        <w:sz w:val="16"/>
        <w:szCs w:val="16"/>
      </w:rPr>
      <w:t>/2</w:t>
    </w:r>
    <w:r w:rsidR="00DC5B65">
      <w:rPr>
        <w:rFonts w:cstheme="minorHAnsi"/>
        <w:sz w:val="16"/>
        <w:szCs w:val="16"/>
      </w:rPr>
      <w:t>3</w:t>
    </w:r>
  </w:p>
  <w:p w14:paraId="4A52062E" w14:textId="77777777" w:rsidR="00BE3479" w:rsidRDefault="00BE3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9F58" w14:textId="77777777" w:rsidR="00BC06B5" w:rsidRDefault="00BC06B5" w:rsidP="00623639">
      <w:pPr>
        <w:spacing w:after="0" w:line="240" w:lineRule="auto"/>
      </w:pPr>
      <w:r>
        <w:separator/>
      </w:r>
    </w:p>
  </w:footnote>
  <w:footnote w:type="continuationSeparator" w:id="0">
    <w:p w14:paraId="1AB9BEF9" w14:textId="77777777" w:rsidR="00BC06B5" w:rsidRDefault="00BC06B5" w:rsidP="00623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754"/>
    <w:multiLevelType w:val="hybridMultilevel"/>
    <w:tmpl w:val="D9DA2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31EB4"/>
    <w:multiLevelType w:val="hybridMultilevel"/>
    <w:tmpl w:val="309C5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A658C"/>
    <w:multiLevelType w:val="hybridMultilevel"/>
    <w:tmpl w:val="E102A8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5A4DBA"/>
    <w:multiLevelType w:val="hybridMultilevel"/>
    <w:tmpl w:val="1CAC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271"/>
    <w:multiLevelType w:val="hybridMultilevel"/>
    <w:tmpl w:val="E8EC5D88"/>
    <w:lvl w:ilvl="0" w:tplc="FB487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705F9"/>
    <w:multiLevelType w:val="hybridMultilevel"/>
    <w:tmpl w:val="82C8BF80"/>
    <w:lvl w:ilvl="0" w:tplc="9670F3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43124E"/>
    <w:multiLevelType w:val="hybridMultilevel"/>
    <w:tmpl w:val="347CF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27"/>
    <w:rsid w:val="00005675"/>
    <w:rsid w:val="000420F0"/>
    <w:rsid w:val="000467D0"/>
    <w:rsid w:val="000616D4"/>
    <w:rsid w:val="00091CAC"/>
    <w:rsid w:val="000B1C0D"/>
    <w:rsid w:val="000C4495"/>
    <w:rsid w:val="000D029A"/>
    <w:rsid w:val="00104BD6"/>
    <w:rsid w:val="00112902"/>
    <w:rsid w:val="001265E7"/>
    <w:rsid w:val="00127C2A"/>
    <w:rsid w:val="00137F12"/>
    <w:rsid w:val="00142753"/>
    <w:rsid w:val="00143684"/>
    <w:rsid w:val="001568A6"/>
    <w:rsid w:val="001625EB"/>
    <w:rsid w:val="00193169"/>
    <w:rsid w:val="001A1387"/>
    <w:rsid w:val="001A722F"/>
    <w:rsid w:val="001E53C6"/>
    <w:rsid w:val="001E7042"/>
    <w:rsid w:val="002122FE"/>
    <w:rsid w:val="00212AD0"/>
    <w:rsid w:val="00225927"/>
    <w:rsid w:val="00231D67"/>
    <w:rsid w:val="00254F6A"/>
    <w:rsid w:val="00292C74"/>
    <w:rsid w:val="00295942"/>
    <w:rsid w:val="002B75DF"/>
    <w:rsid w:val="00312BCC"/>
    <w:rsid w:val="003153CC"/>
    <w:rsid w:val="00321088"/>
    <w:rsid w:val="00360769"/>
    <w:rsid w:val="00380A77"/>
    <w:rsid w:val="00394EF1"/>
    <w:rsid w:val="003A2247"/>
    <w:rsid w:val="003A585E"/>
    <w:rsid w:val="003C0050"/>
    <w:rsid w:val="003D4825"/>
    <w:rsid w:val="0040501A"/>
    <w:rsid w:val="0042040E"/>
    <w:rsid w:val="004235BB"/>
    <w:rsid w:val="00431283"/>
    <w:rsid w:val="004340F7"/>
    <w:rsid w:val="0044370A"/>
    <w:rsid w:val="00456FC4"/>
    <w:rsid w:val="00474070"/>
    <w:rsid w:val="00481A4E"/>
    <w:rsid w:val="00494442"/>
    <w:rsid w:val="004B5F9D"/>
    <w:rsid w:val="004E10E6"/>
    <w:rsid w:val="004F3539"/>
    <w:rsid w:val="00537DF8"/>
    <w:rsid w:val="005424D2"/>
    <w:rsid w:val="0054368C"/>
    <w:rsid w:val="005564C7"/>
    <w:rsid w:val="005571FA"/>
    <w:rsid w:val="005A72BF"/>
    <w:rsid w:val="005E4469"/>
    <w:rsid w:val="00622AE7"/>
    <w:rsid w:val="00623639"/>
    <w:rsid w:val="006452C4"/>
    <w:rsid w:val="00654B1A"/>
    <w:rsid w:val="00655D67"/>
    <w:rsid w:val="006A3DDE"/>
    <w:rsid w:val="006A528E"/>
    <w:rsid w:val="006B1335"/>
    <w:rsid w:val="006C6EBA"/>
    <w:rsid w:val="006D550B"/>
    <w:rsid w:val="006D756D"/>
    <w:rsid w:val="006F2369"/>
    <w:rsid w:val="0073555C"/>
    <w:rsid w:val="00735BAB"/>
    <w:rsid w:val="007413DB"/>
    <w:rsid w:val="00742B9C"/>
    <w:rsid w:val="00753D8E"/>
    <w:rsid w:val="00781F1F"/>
    <w:rsid w:val="007F44F5"/>
    <w:rsid w:val="007F6D18"/>
    <w:rsid w:val="0082785B"/>
    <w:rsid w:val="00870DB8"/>
    <w:rsid w:val="00872930"/>
    <w:rsid w:val="00884F26"/>
    <w:rsid w:val="008C021A"/>
    <w:rsid w:val="008E4CC6"/>
    <w:rsid w:val="008F0950"/>
    <w:rsid w:val="008F427E"/>
    <w:rsid w:val="00923FF2"/>
    <w:rsid w:val="009753FC"/>
    <w:rsid w:val="009A5F9F"/>
    <w:rsid w:val="009B1921"/>
    <w:rsid w:val="009D0C3A"/>
    <w:rsid w:val="009D1565"/>
    <w:rsid w:val="009D6685"/>
    <w:rsid w:val="00A05FB6"/>
    <w:rsid w:val="00A14B79"/>
    <w:rsid w:val="00A24975"/>
    <w:rsid w:val="00A305E0"/>
    <w:rsid w:val="00A421CF"/>
    <w:rsid w:val="00A659AB"/>
    <w:rsid w:val="00A67A88"/>
    <w:rsid w:val="00A91C26"/>
    <w:rsid w:val="00AD68AD"/>
    <w:rsid w:val="00AE1EB6"/>
    <w:rsid w:val="00B15FB1"/>
    <w:rsid w:val="00B2196B"/>
    <w:rsid w:val="00B227A8"/>
    <w:rsid w:val="00B527D2"/>
    <w:rsid w:val="00B6477A"/>
    <w:rsid w:val="00B829E1"/>
    <w:rsid w:val="00B9220B"/>
    <w:rsid w:val="00B970E1"/>
    <w:rsid w:val="00BB5128"/>
    <w:rsid w:val="00BB61D7"/>
    <w:rsid w:val="00BC06B5"/>
    <w:rsid w:val="00BD0CA2"/>
    <w:rsid w:val="00BE3479"/>
    <w:rsid w:val="00C15334"/>
    <w:rsid w:val="00C76CFA"/>
    <w:rsid w:val="00C86587"/>
    <w:rsid w:val="00CA0B03"/>
    <w:rsid w:val="00CA5429"/>
    <w:rsid w:val="00CF0E0E"/>
    <w:rsid w:val="00CF7BE0"/>
    <w:rsid w:val="00CF7D92"/>
    <w:rsid w:val="00D12C9C"/>
    <w:rsid w:val="00D152F5"/>
    <w:rsid w:val="00D200CF"/>
    <w:rsid w:val="00D25C10"/>
    <w:rsid w:val="00D61B77"/>
    <w:rsid w:val="00D65041"/>
    <w:rsid w:val="00D66700"/>
    <w:rsid w:val="00D723C3"/>
    <w:rsid w:val="00D82F92"/>
    <w:rsid w:val="00D855CD"/>
    <w:rsid w:val="00D92C9F"/>
    <w:rsid w:val="00DA0540"/>
    <w:rsid w:val="00DC1EBF"/>
    <w:rsid w:val="00DC2D7F"/>
    <w:rsid w:val="00DC5B65"/>
    <w:rsid w:val="00DC67A2"/>
    <w:rsid w:val="00DF78A2"/>
    <w:rsid w:val="00E064C2"/>
    <w:rsid w:val="00E11E89"/>
    <w:rsid w:val="00E221DC"/>
    <w:rsid w:val="00E33B7A"/>
    <w:rsid w:val="00E45B9F"/>
    <w:rsid w:val="00E52985"/>
    <w:rsid w:val="00E8271C"/>
    <w:rsid w:val="00E86088"/>
    <w:rsid w:val="00ED2DE1"/>
    <w:rsid w:val="00ED483F"/>
    <w:rsid w:val="00EE26EA"/>
    <w:rsid w:val="00F04E35"/>
    <w:rsid w:val="00F10FA4"/>
    <w:rsid w:val="00F168F0"/>
    <w:rsid w:val="00F25D39"/>
    <w:rsid w:val="00F4185D"/>
    <w:rsid w:val="00F82BD8"/>
    <w:rsid w:val="00F83146"/>
    <w:rsid w:val="00FA547D"/>
    <w:rsid w:val="00FA6E6A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1C047D"/>
  <w15:chartTrackingRefBased/>
  <w15:docId w15:val="{CB065A87-F3DC-4DAD-BAE0-4529A431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39"/>
  </w:style>
  <w:style w:type="paragraph" w:styleId="Footer">
    <w:name w:val="footer"/>
    <w:basedOn w:val="Normal"/>
    <w:link w:val="FooterChar"/>
    <w:uiPriority w:val="99"/>
    <w:unhideWhenUsed/>
    <w:rsid w:val="00623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39"/>
  </w:style>
  <w:style w:type="character" w:styleId="Hyperlink">
    <w:name w:val="Hyperlink"/>
    <w:basedOn w:val="DefaultParagraphFont"/>
    <w:uiPriority w:val="99"/>
    <w:unhideWhenUsed/>
    <w:rsid w:val="00DF78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E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2DE1"/>
    <w:rPr>
      <w:color w:val="954F72" w:themeColor="followedHyperlink"/>
      <w:u w:val="single"/>
    </w:rPr>
  </w:style>
  <w:style w:type="paragraph" w:customStyle="1" w:styleId="gmail-p1">
    <w:name w:val="gmail-p1"/>
    <w:basedOn w:val="Normal"/>
    <w:rsid w:val="00E5298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Pa3">
    <w:name w:val="Pa3"/>
    <w:basedOn w:val="Normal"/>
    <w:next w:val="Normal"/>
    <w:uiPriority w:val="99"/>
    <w:rsid w:val="00CF0E0E"/>
    <w:pPr>
      <w:autoSpaceDE w:val="0"/>
      <w:autoSpaceDN w:val="0"/>
      <w:adjustRightInd w:val="0"/>
      <w:spacing w:after="0" w:line="161" w:lineRule="atLeast"/>
    </w:pPr>
    <w:rPr>
      <w:rFonts w:ascii="HelveticaNeueLT Std Lt" w:hAnsi="HelveticaNeueLT Std Lt"/>
      <w:sz w:val="24"/>
      <w:szCs w:val="24"/>
    </w:rPr>
  </w:style>
  <w:style w:type="character" w:customStyle="1" w:styleId="A11">
    <w:name w:val="A11"/>
    <w:uiPriority w:val="99"/>
    <w:rsid w:val="00CF0E0E"/>
    <w:rPr>
      <w:rFonts w:cs="HelveticaNeueLT Std Lt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74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0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stylediabetes.co.uk/starterclinic/starter-letter-order" TargetMode="External"/><Relationship Id="rId13" Type="http://schemas.openxmlformats.org/officeDocument/2006/relationships/hyperlink" Target="https://progress.freestylediabetes.co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ibreView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tel:+448006123006" TargetMode="External"/><Relationship Id="rId10" Type="http://schemas.openxmlformats.org/officeDocument/2006/relationships/hyperlink" Target="https://urldefense.com/v3/__http:/freestylediabetes.co.uk/FSL2start__;!!BBM_p3AAtQ!bi8GYvHzDvY2eJMaC1odpz2rNO8xbaqYtWwtgVQB89P9B6plbSUQfeoUOOBmci8l_hw$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freestylediabetes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i.org/10.1016/S0140-6736(16)31535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Shailesh</dc:creator>
  <cp:keywords/>
  <dc:description/>
  <cp:lastModifiedBy>Bodley, Kimberley E</cp:lastModifiedBy>
  <cp:revision>2</cp:revision>
  <dcterms:created xsi:type="dcterms:W3CDTF">2023-01-19T13:45:00Z</dcterms:created>
  <dcterms:modified xsi:type="dcterms:W3CDTF">2023-01-19T13:45:00Z</dcterms:modified>
</cp:coreProperties>
</file>